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94" w:rsidRDefault="00B04894">
      <w:r>
        <w:t xml:space="preserve">      </w:t>
      </w:r>
    </w:p>
    <w:tbl>
      <w:tblPr>
        <w:tblStyle w:val="a3"/>
        <w:tblW w:w="0" w:type="auto"/>
        <w:tblInd w:w="4786" w:type="dxa"/>
        <w:tblLook w:val="04A0"/>
      </w:tblPr>
      <w:tblGrid>
        <w:gridCol w:w="4783"/>
      </w:tblGrid>
      <w:tr w:rsidR="00E915A4" w:rsidTr="00B04894">
        <w:trPr>
          <w:trHeight w:val="1137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BB176A" w:rsidRDefault="00B11E73" w:rsidP="00E915A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453EA1" w:rsidRDefault="00BB176A" w:rsidP="00E915A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администрации Партизанского городского округа </w:t>
            </w:r>
          </w:p>
          <w:p w:rsidR="00133B34" w:rsidRPr="00B45317" w:rsidRDefault="00B45317" w:rsidP="00E915A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B4531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03.03.2020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Pr="00B4531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369-па</w:t>
            </w:r>
          </w:p>
          <w:p w:rsidR="00BB176A" w:rsidRPr="00F364A4" w:rsidRDefault="00453EA1" w:rsidP="00BB176A">
            <w:pPr>
              <w:pStyle w:val="ConsPlusNormal"/>
              <w:outlineLvl w:val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915A4" w:rsidRPr="00F364A4" w:rsidRDefault="00E915A4" w:rsidP="003A74A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E915A4" w:rsidRDefault="00E915A4">
      <w:pPr>
        <w:pStyle w:val="ConsPlusNormal"/>
        <w:jc w:val="right"/>
      </w:pPr>
    </w:p>
    <w:p w:rsidR="00E915A4" w:rsidRPr="00BB176A" w:rsidRDefault="003A74A8" w:rsidP="00453EA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62"/>
      <w:bookmarkEnd w:id="0"/>
      <w:r w:rsidRPr="00BB176A">
        <w:rPr>
          <w:rFonts w:ascii="Times New Roman" w:hAnsi="Times New Roman" w:cs="Times New Roman"/>
          <w:b/>
          <w:sz w:val="28"/>
          <w:szCs w:val="28"/>
        </w:rPr>
        <w:t>П</w:t>
      </w:r>
      <w:r w:rsidR="00BB176A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127999" w:rsidRDefault="00EB0185" w:rsidP="00453EA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B176A">
        <w:rPr>
          <w:rFonts w:ascii="Times New Roman" w:hAnsi="Times New Roman" w:cs="Times New Roman"/>
          <w:sz w:val="28"/>
          <w:szCs w:val="28"/>
        </w:rPr>
        <w:t>б организации в администрации Партизанского городского округа</w:t>
      </w:r>
    </w:p>
    <w:p w:rsidR="003A74A8" w:rsidRDefault="00BB176A" w:rsidP="00453EA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</w:t>
      </w:r>
    </w:p>
    <w:p w:rsidR="00BB176A" w:rsidRDefault="00BB176A" w:rsidP="00453EA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A74A8" w:rsidRPr="00BB176A" w:rsidRDefault="00BB176A" w:rsidP="003A74A8">
      <w:pPr>
        <w:pStyle w:val="ConsPlusNormal"/>
        <w:numPr>
          <w:ilvl w:val="0"/>
          <w:numId w:val="3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0369B" w:rsidRPr="00453EA1" w:rsidRDefault="0020369B" w:rsidP="00453EA1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27999" w:rsidRDefault="0003632E" w:rsidP="004E40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1" w:name="P196"/>
      <w:bookmarkStart w:id="2" w:name="P197"/>
      <w:bookmarkStart w:id="3" w:name="P199"/>
      <w:bookmarkEnd w:id="1"/>
      <w:bookmarkEnd w:id="2"/>
      <w:bookmarkEnd w:id="3"/>
      <w:r w:rsidRPr="00953011">
        <w:rPr>
          <w:rFonts w:ascii="Times New Roman" w:hAnsi="Times New Roman" w:cs="Times New Roman"/>
          <w:sz w:val="28"/>
        </w:rPr>
        <w:t>1.</w:t>
      </w:r>
      <w:r w:rsidR="003A74A8">
        <w:rPr>
          <w:rFonts w:ascii="Times New Roman" w:hAnsi="Times New Roman" w:cs="Times New Roman"/>
          <w:sz w:val="28"/>
        </w:rPr>
        <w:t>1</w:t>
      </w:r>
      <w:r w:rsidR="004E40BA">
        <w:rPr>
          <w:rFonts w:ascii="Times New Roman" w:hAnsi="Times New Roman" w:cs="Times New Roman"/>
          <w:sz w:val="28"/>
        </w:rPr>
        <w:t>.</w:t>
      </w:r>
      <w:r w:rsidR="003A74A8">
        <w:rPr>
          <w:rFonts w:ascii="Times New Roman" w:hAnsi="Times New Roman" w:cs="Times New Roman"/>
          <w:sz w:val="28"/>
        </w:rPr>
        <w:t xml:space="preserve"> Положение </w:t>
      </w:r>
      <w:r w:rsidR="00BB176A">
        <w:rPr>
          <w:rFonts w:ascii="Times New Roman" w:hAnsi="Times New Roman" w:cs="Times New Roman"/>
          <w:sz w:val="28"/>
        </w:rPr>
        <w:t>о</w:t>
      </w:r>
      <w:r w:rsidR="00BB176A" w:rsidRPr="00BB176A">
        <w:rPr>
          <w:rFonts w:ascii="Times New Roman" w:hAnsi="Times New Roman" w:cs="Times New Roman"/>
          <w:sz w:val="28"/>
        </w:rPr>
        <w:t xml:space="preserve">б организации в администрации Партизанского городского округа системы внутреннего обеспечения соответствия требованиям антимонопольного законодательства </w:t>
      </w:r>
      <w:r w:rsidR="003A74A8">
        <w:rPr>
          <w:rFonts w:ascii="Times New Roman" w:hAnsi="Times New Roman" w:cs="Times New Roman"/>
          <w:sz w:val="28"/>
        </w:rPr>
        <w:t>(далее по тексту</w:t>
      </w:r>
      <w:r w:rsidR="00BB176A">
        <w:rPr>
          <w:rFonts w:ascii="Times New Roman" w:hAnsi="Times New Roman" w:cs="Times New Roman"/>
          <w:sz w:val="28"/>
        </w:rPr>
        <w:t xml:space="preserve"> </w:t>
      </w:r>
      <w:proofErr w:type="gramStart"/>
      <w:r w:rsidR="003A74A8">
        <w:rPr>
          <w:rFonts w:ascii="Times New Roman" w:hAnsi="Times New Roman" w:cs="Times New Roman"/>
          <w:sz w:val="28"/>
        </w:rPr>
        <w:t>-</w:t>
      </w:r>
      <w:r w:rsidR="003E1683">
        <w:rPr>
          <w:rFonts w:ascii="Times New Roman" w:hAnsi="Times New Roman" w:cs="Times New Roman"/>
          <w:sz w:val="28"/>
        </w:rPr>
        <w:t>П</w:t>
      </w:r>
      <w:proofErr w:type="gramEnd"/>
      <w:r w:rsidR="003A74A8">
        <w:rPr>
          <w:rFonts w:ascii="Times New Roman" w:hAnsi="Times New Roman" w:cs="Times New Roman"/>
          <w:sz w:val="28"/>
        </w:rPr>
        <w:t xml:space="preserve">оложение) разработано </w:t>
      </w:r>
      <w:r w:rsidR="00BB176A">
        <w:rPr>
          <w:rFonts w:ascii="Times New Roman" w:hAnsi="Times New Roman" w:cs="Times New Roman"/>
          <w:sz w:val="28"/>
        </w:rPr>
        <w:t xml:space="preserve">в целях обеспечения </w:t>
      </w:r>
      <w:r w:rsidR="003A74A8">
        <w:rPr>
          <w:rFonts w:ascii="Times New Roman" w:hAnsi="Times New Roman" w:cs="Times New Roman"/>
          <w:sz w:val="28"/>
        </w:rPr>
        <w:t xml:space="preserve">соответствия </w:t>
      </w:r>
      <w:r w:rsidR="00BB176A">
        <w:rPr>
          <w:rFonts w:ascii="Times New Roman" w:hAnsi="Times New Roman" w:cs="Times New Roman"/>
          <w:sz w:val="28"/>
        </w:rPr>
        <w:t xml:space="preserve">деятельности администрации Партизанского городского округа (далее по тексту – администрация) требованиям </w:t>
      </w:r>
      <w:r w:rsidR="003A74A8">
        <w:rPr>
          <w:rFonts w:ascii="Times New Roman" w:hAnsi="Times New Roman" w:cs="Times New Roman"/>
          <w:sz w:val="28"/>
        </w:rPr>
        <w:t xml:space="preserve">антимонопольного </w:t>
      </w:r>
      <w:r w:rsidR="00BB176A">
        <w:rPr>
          <w:rFonts w:ascii="Times New Roman" w:hAnsi="Times New Roman" w:cs="Times New Roman"/>
          <w:sz w:val="28"/>
        </w:rPr>
        <w:t>законодательства и профилактики нарушений требований антимонопольного законодательства в деятельности администрации.</w:t>
      </w:r>
    </w:p>
    <w:p w:rsidR="005D5798" w:rsidRDefault="005D5798" w:rsidP="004E40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</w:t>
      </w:r>
      <w:r w:rsidR="004E40B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Термины, используемые в Положени</w:t>
      </w:r>
      <w:r w:rsidR="00BB176A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, означают следующее:</w:t>
      </w:r>
    </w:p>
    <w:p w:rsidR="005D5798" w:rsidRDefault="00EB0185" w:rsidP="00EC23C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D5798">
        <w:rPr>
          <w:rFonts w:ascii="Times New Roman" w:hAnsi="Times New Roman" w:cs="Times New Roman"/>
          <w:sz w:val="28"/>
        </w:rPr>
        <w:t xml:space="preserve"> «антимонопольное законодательство»</w:t>
      </w:r>
      <w:r w:rsidR="000C2280">
        <w:rPr>
          <w:rFonts w:ascii="Times New Roman" w:hAnsi="Times New Roman" w:cs="Times New Roman"/>
          <w:sz w:val="28"/>
        </w:rPr>
        <w:t xml:space="preserve"> </w:t>
      </w:r>
      <w:r w:rsidR="005D5798">
        <w:rPr>
          <w:rFonts w:ascii="Times New Roman" w:hAnsi="Times New Roman" w:cs="Times New Roman"/>
          <w:sz w:val="28"/>
        </w:rPr>
        <w:t>-</w:t>
      </w:r>
      <w:r w:rsidR="000C2280">
        <w:rPr>
          <w:rFonts w:ascii="Times New Roman" w:hAnsi="Times New Roman" w:cs="Times New Roman"/>
          <w:sz w:val="28"/>
        </w:rPr>
        <w:t xml:space="preserve"> </w:t>
      </w:r>
      <w:r w:rsidR="005D5798">
        <w:rPr>
          <w:rFonts w:ascii="Times New Roman" w:hAnsi="Times New Roman" w:cs="Times New Roman"/>
          <w:sz w:val="28"/>
        </w:rPr>
        <w:t>законодательство, основывающее</w:t>
      </w:r>
      <w:r w:rsidR="003E1683">
        <w:rPr>
          <w:rFonts w:ascii="Times New Roman" w:hAnsi="Times New Roman" w:cs="Times New Roman"/>
          <w:sz w:val="28"/>
        </w:rPr>
        <w:t>ся</w:t>
      </w:r>
      <w:r w:rsidR="005D5798">
        <w:rPr>
          <w:rFonts w:ascii="Times New Roman" w:hAnsi="Times New Roman" w:cs="Times New Roman"/>
          <w:sz w:val="28"/>
        </w:rPr>
        <w:t xml:space="preserve"> на Конституции Российской Федерации, Гражданском кодексе Российской </w:t>
      </w:r>
      <w:proofErr w:type="gramStart"/>
      <w:r w:rsidR="005D5798">
        <w:rPr>
          <w:rFonts w:ascii="Times New Roman" w:hAnsi="Times New Roman" w:cs="Times New Roman"/>
          <w:sz w:val="28"/>
        </w:rPr>
        <w:t>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органы или организации, а  также государственные внебюджетные фонды, Центральный</w:t>
      </w:r>
      <w:proofErr w:type="gramEnd"/>
      <w:r w:rsidR="005D5798">
        <w:rPr>
          <w:rFonts w:ascii="Times New Roman" w:hAnsi="Times New Roman" w:cs="Times New Roman"/>
          <w:sz w:val="28"/>
        </w:rPr>
        <w:t xml:space="preserve"> банк Российской Фе</w:t>
      </w:r>
      <w:r w:rsidR="000C2280">
        <w:rPr>
          <w:rFonts w:ascii="Times New Roman" w:hAnsi="Times New Roman" w:cs="Times New Roman"/>
          <w:sz w:val="28"/>
        </w:rPr>
        <w:t>дерации, в том числе индивидуальные предприниматели;</w:t>
      </w:r>
    </w:p>
    <w:p w:rsidR="00BB176A" w:rsidRDefault="00EB0185" w:rsidP="00EB018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="00BB176A">
        <w:rPr>
          <w:rFonts w:ascii="Times New Roman" w:hAnsi="Times New Roman" w:cs="Times New Roman"/>
          <w:sz w:val="28"/>
        </w:rPr>
        <w:t xml:space="preserve"> «антимонопольный </w:t>
      </w:r>
      <w:proofErr w:type="spellStart"/>
      <w:r w:rsidR="00BB176A">
        <w:rPr>
          <w:rFonts w:ascii="Times New Roman" w:hAnsi="Times New Roman" w:cs="Times New Roman"/>
          <w:sz w:val="28"/>
        </w:rPr>
        <w:t>комплаенс</w:t>
      </w:r>
      <w:proofErr w:type="spellEnd"/>
      <w:r w:rsidR="00BB176A">
        <w:rPr>
          <w:rFonts w:ascii="Times New Roman" w:hAnsi="Times New Roman" w:cs="Times New Roman"/>
          <w:sz w:val="28"/>
        </w:rPr>
        <w:t>»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0C2280" w:rsidRDefault="00EB0185" w:rsidP="00EB018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0C2280">
        <w:rPr>
          <w:rFonts w:ascii="Times New Roman" w:hAnsi="Times New Roman" w:cs="Times New Roman"/>
          <w:sz w:val="28"/>
        </w:rPr>
        <w:t xml:space="preserve"> «доклад об антимонопольном </w:t>
      </w:r>
      <w:proofErr w:type="spellStart"/>
      <w:r w:rsidR="000C2280">
        <w:rPr>
          <w:rFonts w:ascii="Times New Roman" w:hAnsi="Times New Roman" w:cs="Times New Roman"/>
          <w:sz w:val="28"/>
        </w:rPr>
        <w:t>комплаенсе</w:t>
      </w:r>
      <w:proofErr w:type="spellEnd"/>
      <w:r w:rsidR="000C2280">
        <w:rPr>
          <w:rFonts w:ascii="Times New Roman" w:hAnsi="Times New Roman" w:cs="Times New Roman"/>
          <w:sz w:val="28"/>
        </w:rPr>
        <w:t xml:space="preserve">» - документ, содержащий информацию об организации в администрации </w:t>
      </w:r>
      <w:proofErr w:type="gramStart"/>
      <w:r w:rsidR="000C2280">
        <w:rPr>
          <w:rFonts w:ascii="Times New Roman" w:hAnsi="Times New Roman" w:cs="Times New Roman"/>
          <w:sz w:val="28"/>
        </w:rPr>
        <w:t>антимонопольного</w:t>
      </w:r>
      <w:proofErr w:type="gramEnd"/>
      <w:r w:rsidR="000C228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C2280">
        <w:rPr>
          <w:rFonts w:ascii="Times New Roman" w:hAnsi="Times New Roman" w:cs="Times New Roman"/>
          <w:sz w:val="28"/>
        </w:rPr>
        <w:t>комплаенса</w:t>
      </w:r>
      <w:proofErr w:type="spellEnd"/>
      <w:r w:rsidR="000C2280">
        <w:rPr>
          <w:rFonts w:ascii="Times New Roman" w:hAnsi="Times New Roman" w:cs="Times New Roman"/>
          <w:sz w:val="28"/>
        </w:rPr>
        <w:t xml:space="preserve"> и о его функционировании;</w:t>
      </w:r>
    </w:p>
    <w:p w:rsidR="00DC2A8F" w:rsidRDefault="00EB0185" w:rsidP="00EB01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-</w:t>
      </w:r>
      <w:r w:rsidR="00DC2A8F">
        <w:rPr>
          <w:rFonts w:ascii="Times New Roman" w:hAnsi="Times New Roman" w:cs="Times New Roman"/>
          <w:sz w:val="28"/>
        </w:rPr>
        <w:t xml:space="preserve"> </w:t>
      </w:r>
      <w:r w:rsidR="00DC2A8F"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>«антимонопольный орган» - федеральный антимонопольный орган и его территориальные органы;</w:t>
      </w:r>
    </w:p>
    <w:p w:rsidR="00DC2A8F" w:rsidRDefault="00EB0185" w:rsidP="00EB01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2A8F" w:rsidRPr="00DC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2A8F"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«коллегиальный орган» - совещательный орган, осуществляющий оценку эффективности функционирования антимонопольного </w:t>
      </w:r>
      <w:proofErr w:type="spellStart"/>
      <w:r w:rsidR="00DC2A8F"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="00DC2A8F"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2A8F" w:rsidRDefault="00EB0185" w:rsidP="00550FE2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A8F"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«нарушение антимонопольного законодательства» - недопущение, ограничение, устранение конкуренции;</w:t>
      </w:r>
    </w:p>
    <w:p w:rsidR="00DC2A8F" w:rsidRDefault="00EB0185" w:rsidP="00550FE2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2A8F" w:rsidRPr="00DC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2A8F"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«риски нарушения антимонопольного законодательства»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DC2A8F" w:rsidRDefault="00EB0185" w:rsidP="00550FE2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2A8F" w:rsidRPr="00DC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2A8F"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«уполномоченное подразделение» -</w:t>
      </w:r>
      <w:r w:rsidR="00127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A8F"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подразделение администрации, осуществляющее внедрение </w:t>
      </w:r>
      <w:proofErr w:type="gramStart"/>
      <w:r w:rsidR="00DC2A8F"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</w:t>
      </w:r>
      <w:proofErr w:type="gramEnd"/>
      <w:r w:rsidR="00DC2A8F"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C2A8F"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="00DC2A8F"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контроль за его исполнением в администрации</w:t>
      </w:r>
      <w:r w:rsidR="001279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2A8F" w:rsidRDefault="004E40BA" w:rsidP="004E40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EB0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DC2A8F" w:rsidRPr="00BB1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Цели, задачи и принципы </w:t>
      </w:r>
      <w:proofErr w:type="gramStart"/>
      <w:r w:rsidR="00DC2A8F" w:rsidRPr="00BB1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антимонопольного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C2A8F" w:rsidRPr="00BB1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комплаенса</w:t>
      </w:r>
      <w:proofErr w:type="spellEnd"/>
    </w:p>
    <w:p w:rsidR="004E40BA" w:rsidRPr="00127999" w:rsidRDefault="004E40BA" w:rsidP="004E40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A8F" w:rsidRPr="00DC2A8F" w:rsidRDefault="00DC2A8F" w:rsidP="004E40B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DC2A8F">
        <w:rPr>
          <w:rFonts w:ascii="Times New Roman" w:hAnsi="Times New Roman" w:cs="Times New Roman"/>
          <w:sz w:val="28"/>
          <w:szCs w:val="28"/>
        </w:rPr>
        <w:t xml:space="preserve">Целями </w:t>
      </w:r>
      <w:proofErr w:type="gramStart"/>
      <w:r w:rsidRPr="00DC2A8F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DC2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8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C2A8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C2A8F" w:rsidRPr="00DC2A8F" w:rsidRDefault="00DC2A8F" w:rsidP="00EB0185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4E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соответствия деятельности а</w:t>
      </w:r>
      <w:r w:rsidRPr="00DC2A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</w:t>
      </w:r>
      <w:r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антимонопольного законодательства;</w:t>
      </w:r>
    </w:p>
    <w:p w:rsidR="00DC2A8F" w:rsidRPr="00DC2A8F" w:rsidRDefault="00DC2A8F" w:rsidP="00EB018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4E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нарушения требований антимонопольного законодательства в деятельности </w:t>
      </w:r>
      <w:r w:rsidRPr="00DC2A8F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администрации;</w:t>
      </w:r>
    </w:p>
    <w:p w:rsidR="00DC2A8F" w:rsidRPr="00DC2A8F" w:rsidRDefault="004E40BA" w:rsidP="004E40BA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DC2A8F"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DC2A8F"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Задачи </w:t>
      </w:r>
      <w:proofErr w:type="gramStart"/>
      <w:r w:rsidR="00DC2A8F"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</w:t>
      </w:r>
      <w:proofErr w:type="gramEnd"/>
      <w:r w:rsidR="00DC2A8F"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C2A8F"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="00DC2A8F"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C2A8F" w:rsidRPr="00DC2A8F" w:rsidRDefault="00DC2A8F" w:rsidP="00EB018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4E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рисков нарушения антимонопольного законодательства; </w:t>
      </w:r>
    </w:p>
    <w:p w:rsidR="00DC2A8F" w:rsidRPr="00DC2A8F" w:rsidRDefault="00DC2A8F" w:rsidP="00EB018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4E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рисками нарушения антимонопольного законодательства;</w:t>
      </w:r>
    </w:p>
    <w:p w:rsidR="00DC2A8F" w:rsidRPr="00DC2A8F" w:rsidRDefault="00DC2A8F" w:rsidP="00EB018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4E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деятельности </w:t>
      </w:r>
      <w:r w:rsidRPr="00DC2A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 антимонопольного законодательства; </w:t>
      </w:r>
    </w:p>
    <w:p w:rsidR="00DC2A8F" w:rsidRPr="00DC2A8F" w:rsidRDefault="00DC2A8F" w:rsidP="00EB018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4E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функционирования в администрации антимонопольного </w:t>
      </w:r>
      <w:proofErr w:type="spellStart"/>
      <w:r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40BA" w:rsidRDefault="004E40BA" w:rsidP="00550FE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A8F" w:rsidRPr="00DC2A8F" w:rsidRDefault="00DC2A8F" w:rsidP="00550FE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</w:t>
      </w:r>
      <w:r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организации </w:t>
      </w:r>
      <w:proofErr w:type="gramStart"/>
      <w:r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</w:t>
      </w:r>
      <w:proofErr w:type="gramEnd"/>
      <w:r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DC2A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дминистрация </w:t>
      </w:r>
      <w:r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руководствуется следующими принципами: </w:t>
      </w:r>
    </w:p>
    <w:p w:rsidR="00DC2A8F" w:rsidRPr="00DC2A8F" w:rsidRDefault="00DC2A8F" w:rsidP="00EC23C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4E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заинтересованность главы</w:t>
      </w:r>
      <w:r w:rsidRPr="00DC2A8F">
        <w:rPr>
          <w:sz w:val="28"/>
          <w:szCs w:val="28"/>
        </w:rPr>
        <w:t xml:space="preserve"> </w:t>
      </w:r>
      <w:r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Партизанского городского округа в эффективности функционирования антимонопольного </w:t>
      </w:r>
      <w:proofErr w:type="spellStart"/>
      <w:r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C2A8F" w:rsidRPr="00DC2A8F" w:rsidRDefault="00DC2A8F" w:rsidP="00EC23C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4E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регулярность оценки рисков нарушения антимонопольного законодательства;</w:t>
      </w:r>
    </w:p>
    <w:p w:rsidR="00DC2A8F" w:rsidRPr="00DC2A8F" w:rsidRDefault="00DC2A8F" w:rsidP="00EC23C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4E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информационной открытости функционирования в администрации антимонопольного </w:t>
      </w:r>
      <w:proofErr w:type="spellStart"/>
      <w:r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DC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C2A8F" w:rsidRPr="00BC098A" w:rsidRDefault="00DC2A8F" w:rsidP="00EC23C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8A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4E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непрерывность функционирования антимонопольного </w:t>
      </w:r>
      <w:proofErr w:type="spellStart"/>
      <w:r w:rsidRPr="00BC09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BC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администрации;</w:t>
      </w:r>
    </w:p>
    <w:p w:rsidR="00DC2A8F" w:rsidRDefault="00DC2A8F" w:rsidP="00EC23C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098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BC09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E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</w:t>
      </w:r>
      <w:proofErr w:type="gramStart"/>
      <w:r w:rsidRPr="00BC098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</w:t>
      </w:r>
      <w:proofErr w:type="gramEnd"/>
      <w:r w:rsidRPr="00BC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09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BC09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2A8F" w:rsidRPr="00EC23C9" w:rsidRDefault="00DC2A8F" w:rsidP="00EC23C9">
      <w:pPr>
        <w:pStyle w:val="a8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</w:t>
      </w:r>
      <w:proofErr w:type="gramStart"/>
      <w:r w:rsidRPr="00EC2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антимонопольного</w:t>
      </w:r>
      <w:proofErr w:type="gramEnd"/>
      <w:r w:rsidRPr="00EC2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C2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комплаенса</w:t>
      </w:r>
      <w:proofErr w:type="spellEnd"/>
    </w:p>
    <w:p w:rsidR="00DC2A8F" w:rsidRPr="00BC098A" w:rsidRDefault="00031120" w:rsidP="00550FE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Общий контроль о</w:t>
      </w:r>
      <w:r w:rsidR="00BB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рганизации антимонопольного </w:t>
      </w:r>
      <w:proofErr w:type="spellStart"/>
      <w:r w:rsidR="00BB17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="00BB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DC2A8F" w:rsidRPr="00BC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C2A8F" w:rsidRPr="00BC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</w:t>
      </w:r>
      <w:r w:rsidR="00BB176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DC2A8F" w:rsidRPr="00BC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</w:t>
      </w:r>
      <w:r w:rsidR="00BB176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C2A8F" w:rsidRPr="00BC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Партизанского городского округа в соответствии с настоящим Положением. </w:t>
      </w:r>
    </w:p>
    <w:p w:rsidR="00DC2A8F" w:rsidRPr="00BC098A" w:rsidRDefault="00DC2A8F" w:rsidP="00550FE2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8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 Глава Партизанского городского округа: </w:t>
      </w:r>
    </w:p>
    <w:p w:rsidR="00DC2A8F" w:rsidRPr="00BC098A" w:rsidRDefault="00DC2A8F" w:rsidP="00771B8A">
      <w:pPr>
        <w:tabs>
          <w:tab w:val="num" w:pos="720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 вводит в действие настоящее Положение, вносит в него изменения, а также принимает внутренние документы, регламентирующие функционирование антимонопольного </w:t>
      </w:r>
      <w:proofErr w:type="spellStart"/>
      <w:r w:rsidRPr="00BC09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BC09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2A8F" w:rsidRPr="00BC098A" w:rsidRDefault="00DC2A8F" w:rsidP="00771B8A">
      <w:pPr>
        <w:tabs>
          <w:tab w:val="num" w:pos="720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03112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план мероприятий по снижению рисков нарушения антимонопольного законодательства в администрации</w:t>
      </w:r>
      <w:r w:rsidRPr="00BC098A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DC2A8F" w:rsidRDefault="00DC2A8F" w:rsidP="00771B8A">
      <w:pPr>
        <w:tabs>
          <w:tab w:val="num" w:pos="720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BC09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BC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принимает меры, направленные на устранение выявленных недостатков;</w:t>
      </w:r>
    </w:p>
    <w:p w:rsidR="00031120" w:rsidRPr="00BC098A" w:rsidRDefault="00031120" w:rsidP="00771B8A">
      <w:pPr>
        <w:tabs>
          <w:tab w:val="num" w:pos="720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 подписывает доклад об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2A8F" w:rsidRPr="00BC098A" w:rsidRDefault="00031120" w:rsidP="00771B8A">
      <w:pPr>
        <w:tabs>
          <w:tab w:val="num" w:pos="720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DC2A8F" w:rsidRPr="00BC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осуществляет контроль за устранением выявленных недостатков </w:t>
      </w:r>
      <w:proofErr w:type="gramStart"/>
      <w:r w:rsidR="00DC2A8F" w:rsidRPr="00BC098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</w:t>
      </w:r>
      <w:proofErr w:type="gramEnd"/>
      <w:r w:rsidR="00DC2A8F" w:rsidRPr="00BC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C2A8F" w:rsidRPr="00BC09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2A8F" w:rsidRPr="0005222E" w:rsidRDefault="00DC2A8F" w:rsidP="004E53E0">
      <w:pPr>
        <w:tabs>
          <w:tab w:val="left" w:pos="851"/>
        </w:tabs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2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Функции уполномоченного подразделения</w:t>
      </w:r>
      <w:r w:rsidR="00BC098A" w:rsidRPr="000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связанные с организацией и функционированием антимонопольного </w:t>
      </w:r>
      <w:proofErr w:type="spellStart"/>
      <w:r w:rsidR="00BC098A" w:rsidRPr="000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="00BC098A" w:rsidRPr="000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распределяются между отделами </w:t>
      </w:r>
      <w:r w:rsidR="00EC23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8A" w:rsidRPr="000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дминистрации:</w:t>
      </w:r>
    </w:p>
    <w:p w:rsidR="00E55FE2" w:rsidRPr="00EC23C9" w:rsidRDefault="00E55FE2" w:rsidP="00EC23C9">
      <w:pPr>
        <w:pStyle w:val="consplusnormal0"/>
        <w:spacing w:before="0" w:beforeAutospacing="0" w:after="0" w:afterAutospacing="0" w:line="360" w:lineRule="auto"/>
        <w:ind w:left="74" w:right="74" w:firstLine="17"/>
        <w:jc w:val="both"/>
        <w:rPr>
          <w:sz w:val="28"/>
          <w:szCs w:val="28"/>
        </w:rPr>
      </w:pPr>
      <w:r w:rsidRPr="00EC23C9">
        <w:rPr>
          <w:sz w:val="28"/>
          <w:szCs w:val="28"/>
        </w:rPr>
        <w:t>а) отдел по закупкам  (в части проведения процедуры торгов, нарушений антимонопольного законодательства);</w:t>
      </w:r>
    </w:p>
    <w:p w:rsidR="00E55FE2" w:rsidRPr="00EC23C9" w:rsidRDefault="00E55FE2" w:rsidP="00EC23C9">
      <w:pPr>
        <w:pStyle w:val="consplusnormal0"/>
        <w:spacing w:before="0" w:beforeAutospacing="0" w:after="0" w:afterAutospacing="0" w:line="360" w:lineRule="auto"/>
        <w:ind w:left="74" w:right="74" w:firstLine="17"/>
        <w:jc w:val="both"/>
        <w:rPr>
          <w:sz w:val="28"/>
          <w:szCs w:val="28"/>
        </w:rPr>
      </w:pPr>
      <w:r w:rsidRPr="00EC23C9">
        <w:rPr>
          <w:sz w:val="28"/>
          <w:szCs w:val="28"/>
        </w:rPr>
        <w:lastRenderedPageBreak/>
        <w:t>б) финансовое управление администрации (в части выбора форм бюджетных ассигнований);</w:t>
      </w:r>
    </w:p>
    <w:p w:rsidR="00E55FE2" w:rsidRPr="00EC23C9" w:rsidRDefault="00E55FE2" w:rsidP="00EC23C9">
      <w:pPr>
        <w:pStyle w:val="consplusnormal0"/>
        <w:spacing w:before="0" w:beforeAutospacing="0" w:after="0" w:afterAutospacing="0" w:line="360" w:lineRule="auto"/>
        <w:ind w:left="74" w:right="74" w:firstLine="17"/>
        <w:jc w:val="both"/>
        <w:rPr>
          <w:sz w:val="28"/>
          <w:szCs w:val="28"/>
        </w:rPr>
      </w:pPr>
      <w:r w:rsidRPr="00EC23C9">
        <w:rPr>
          <w:sz w:val="28"/>
          <w:szCs w:val="28"/>
        </w:rPr>
        <w:t>в</w:t>
      </w:r>
      <w:r w:rsidR="00771B8A">
        <w:rPr>
          <w:sz w:val="28"/>
          <w:szCs w:val="28"/>
        </w:rPr>
        <w:t>)</w:t>
      </w:r>
      <w:r w:rsidR="004E40BA">
        <w:rPr>
          <w:sz w:val="28"/>
          <w:szCs w:val="28"/>
        </w:rPr>
        <w:t xml:space="preserve"> </w:t>
      </w:r>
      <w:r w:rsidR="00771B8A">
        <w:rPr>
          <w:sz w:val="28"/>
          <w:szCs w:val="28"/>
        </w:rPr>
        <w:t>отдел имущественных отношений</w:t>
      </w:r>
      <w:r w:rsidRPr="00EC23C9">
        <w:rPr>
          <w:sz w:val="28"/>
          <w:szCs w:val="28"/>
        </w:rPr>
        <w:t xml:space="preserve"> </w:t>
      </w:r>
      <w:proofErr w:type="spellStart"/>
      <w:r w:rsidRPr="00EC23C9">
        <w:rPr>
          <w:sz w:val="28"/>
          <w:szCs w:val="28"/>
        </w:rPr>
        <w:t>управлениия</w:t>
      </w:r>
      <w:proofErr w:type="spellEnd"/>
      <w:r w:rsidRPr="00EC23C9">
        <w:rPr>
          <w:sz w:val="28"/>
          <w:szCs w:val="28"/>
        </w:rPr>
        <w:t xml:space="preserve"> экономики и собственности (в части предоставление преференций, распоряжения муниципальным имуществом)</w:t>
      </w:r>
    </w:p>
    <w:p w:rsidR="00E55FE2" w:rsidRPr="00EC23C9" w:rsidRDefault="00E55FE2" w:rsidP="00EC23C9">
      <w:pPr>
        <w:pStyle w:val="consplusnormal0"/>
        <w:spacing w:before="0" w:beforeAutospacing="0" w:after="0" w:afterAutospacing="0" w:line="360" w:lineRule="auto"/>
        <w:ind w:left="74" w:right="74" w:firstLine="17"/>
        <w:jc w:val="both"/>
        <w:rPr>
          <w:sz w:val="28"/>
          <w:szCs w:val="28"/>
        </w:rPr>
      </w:pPr>
      <w:r w:rsidRPr="00EC23C9">
        <w:rPr>
          <w:sz w:val="28"/>
          <w:szCs w:val="28"/>
        </w:rPr>
        <w:t>г) юридический отдел администрации (в части экспертизы проектов муниципальных правовых актов, действующих муниципальных правовых актов);</w:t>
      </w:r>
    </w:p>
    <w:p w:rsidR="00E55FE2" w:rsidRPr="00EC23C9" w:rsidRDefault="00E55FE2" w:rsidP="00EC23C9">
      <w:pPr>
        <w:pStyle w:val="consplusnormal0"/>
        <w:spacing w:before="0" w:beforeAutospacing="0" w:after="0" w:afterAutospacing="0" w:line="360" w:lineRule="auto"/>
        <w:ind w:left="74" w:right="74" w:firstLine="17"/>
        <w:jc w:val="both"/>
        <w:rPr>
          <w:sz w:val="28"/>
          <w:szCs w:val="28"/>
        </w:rPr>
      </w:pPr>
      <w:proofErr w:type="spellStart"/>
      <w:r w:rsidRPr="00EC23C9">
        <w:rPr>
          <w:sz w:val="28"/>
          <w:szCs w:val="28"/>
        </w:rPr>
        <w:t>д</w:t>
      </w:r>
      <w:proofErr w:type="spellEnd"/>
      <w:r w:rsidRPr="00EC23C9">
        <w:rPr>
          <w:sz w:val="28"/>
          <w:szCs w:val="28"/>
        </w:rPr>
        <w:t>) руководители структурных подразделений администрации (в части установления в порядках о предоставлении субсидий критериев отбора, которые могут привести к ограничению конкуренции, а также разработки соглашений (договоров, контрактов), положения которых могут привести к нарушению антимонопольного законодательства).</w:t>
      </w:r>
    </w:p>
    <w:p w:rsidR="00E55FE2" w:rsidRPr="00EC23C9" w:rsidRDefault="00E55FE2" w:rsidP="00771B8A">
      <w:pPr>
        <w:pStyle w:val="consplusnormal0"/>
        <w:spacing w:before="0" w:beforeAutospacing="0" w:after="0" w:afterAutospacing="0" w:line="360" w:lineRule="auto"/>
        <w:ind w:left="74" w:right="74" w:firstLine="634"/>
        <w:jc w:val="both"/>
        <w:rPr>
          <w:sz w:val="28"/>
          <w:szCs w:val="28"/>
        </w:rPr>
      </w:pPr>
      <w:r w:rsidRPr="00EC23C9">
        <w:rPr>
          <w:sz w:val="28"/>
          <w:szCs w:val="28"/>
        </w:rPr>
        <w:t>3.</w:t>
      </w:r>
      <w:r w:rsidR="004E40BA">
        <w:rPr>
          <w:sz w:val="28"/>
          <w:szCs w:val="28"/>
        </w:rPr>
        <w:t>4</w:t>
      </w:r>
      <w:r w:rsidRPr="00EC23C9">
        <w:rPr>
          <w:sz w:val="28"/>
          <w:szCs w:val="28"/>
        </w:rPr>
        <w:t>. Уполномоченное подразделение осуществляет следующие функции:</w:t>
      </w:r>
    </w:p>
    <w:p w:rsidR="00E55FE2" w:rsidRPr="00EC23C9" w:rsidRDefault="00E55FE2" w:rsidP="00EC23C9">
      <w:pPr>
        <w:pStyle w:val="consplusnormal0"/>
        <w:spacing w:before="0" w:beforeAutospacing="0" w:after="0" w:afterAutospacing="0" w:line="360" w:lineRule="auto"/>
        <w:ind w:left="74" w:right="74" w:firstLine="17"/>
        <w:jc w:val="both"/>
        <w:rPr>
          <w:sz w:val="28"/>
          <w:szCs w:val="28"/>
        </w:rPr>
      </w:pPr>
      <w:r w:rsidRPr="00EC23C9">
        <w:rPr>
          <w:sz w:val="28"/>
          <w:szCs w:val="28"/>
        </w:rPr>
        <w:t xml:space="preserve">а) подготовка и представление для подписания </w:t>
      </w:r>
      <w:r w:rsidR="00162669">
        <w:rPr>
          <w:sz w:val="28"/>
          <w:szCs w:val="28"/>
        </w:rPr>
        <w:t>г</w:t>
      </w:r>
      <w:r w:rsidRPr="00EC23C9">
        <w:rPr>
          <w:sz w:val="28"/>
          <w:szCs w:val="28"/>
        </w:rPr>
        <w:t>лаве</w:t>
      </w:r>
      <w:r w:rsidR="00162669">
        <w:rPr>
          <w:sz w:val="28"/>
          <w:szCs w:val="28"/>
        </w:rPr>
        <w:t xml:space="preserve"> городского округа</w:t>
      </w:r>
      <w:r w:rsidRPr="00EC23C9">
        <w:rPr>
          <w:sz w:val="28"/>
          <w:szCs w:val="28"/>
        </w:rPr>
        <w:t xml:space="preserve"> проектов правовых актов администрации, регламентирующих реализацию антимонопольного </w:t>
      </w:r>
      <w:proofErr w:type="spellStart"/>
      <w:r w:rsidRPr="00EC23C9">
        <w:rPr>
          <w:sz w:val="28"/>
          <w:szCs w:val="28"/>
        </w:rPr>
        <w:t>комплаенса</w:t>
      </w:r>
      <w:proofErr w:type="spellEnd"/>
      <w:r w:rsidRPr="00EC23C9">
        <w:rPr>
          <w:sz w:val="28"/>
          <w:szCs w:val="28"/>
        </w:rPr>
        <w:t>;</w:t>
      </w:r>
    </w:p>
    <w:p w:rsidR="00E55FE2" w:rsidRPr="00EC23C9" w:rsidRDefault="00E55FE2" w:rsidP="00EC23C9">
      <w:pPr>
        <w:pStyle w:val="consplusnormal0"/>
        <w:spacing w:before="0" w:beforeAutospacing="0" w:after="0" w:afterAutospacing="0" w:line="360" w:lineRule="auto"/>
        <w:ind w:left="74" w:right="74" w:firstLine="17"/>
        <w:jc w:val="both"/>
        <w:rPr>
          <w:sz w:val="28"/>
          <w:szCs w:val="28"/>
        </w:rPr>
      </w:pPr>
      <w:r w:rsidRPr="00EC23C9">
        <w:rPr>
          <w:sz w:val="28"/>
          <w:szCs w:val="28"/>
        </w:rPr>
        <w:t xml:space="preserve"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 w:rsidRPr="00EC23C9">
        <w:rPr>
          <w:sz w:val="28"/>
          <w:szCs w:val="28"/>
        </w:rPr>
        <w:t>вероятности возникновения рисков нарушения антимонопольного законодательства</w:t>
      </w:r>
      <w:proofErr w:type="gramEnd"/>
      <w:r w:rsidRPr="00EC23C9">
        <w:rPr>
          <w:sz w:val="28"/>
          <w:szCs w:val="28"/>
        </w:rPr>
        <w:t>;</w:t>
      </w:r>
    </w:p>
    <w:p w:rsidR="00E55FE2" w:rsidRPr="00EC23C9" w:rsidRDefault="00E55FE2" w:rsidP="00EC23C9">
      <w:pPr>
        <w:pStyle w:val="consplusnormal0"/>
        <w:spacing w:before="0" w:beforeAutospacing="0" w:after="0" w:afterAutospacing="0" w:line="360" w:lineRule="auto"/>
        <w:ind w:left="74" w:right="74" w:firstLine="17"/>
        <w:jc w:val="both"/>
        <w:rPr>
          <w:sz w:val="28"/>
          <w:szCs w:val="28"/>
        </w:rPr>
      </w:pPr>
      <w:r w:rsidRPr="00EC23C9">
        <w:rPr>
          <w:sz w:val="28"/>
          <w:szCs w:val="28"/>
        </w:rPr>
        <w:t xml:space="preserve">в) </w:t>
      </w:r>
      <w:r w:rsidR="00215757">
        <w:rPr>
          <w:sz w:val="28"/>
          <w:szCs w:val="28"/>
        </w:rPr>
        <w:t>подготовка</w:t>
      </w:r>
      <w:r w:rsidRPr="00EC23C9">
        <w:rPr>
          <w:sz w:val="28"/>
          <w:szCs w:val="28"/>
        </w:rPr>
        <w:t xml:space="preserve"> плана мероприятий («дорожную карту») по снижению рисков нарушения антимонопольного законодательства администрацией</w:t>
      </w:r>
      <w:r w:rsidR="00215757">
        <w:rPr>
          <w:sz w:val="28"/>
          <w:szCs w:val="28"/>
        </w:rPr>
        <w:t xml:space="preserve"> в сфере деятельности структурного подразделения</w:t>
      </w:r>
      <w:r w:rsidRPr="00EC23C9">
        <w:rPr>
          <w:sz w:val="28"/>
          <w:szCs w:val="28"/>
        </w:rPr>
        <w:t>;</w:t>
      </w:r>
    </w:p>
    <w:p w:rsidR="00E55FE2" w:rsidRPr="00EC23C9" w:rsidRDefault="00E55FE2" w:rsidP="00EC23C9">
      <w:pPr>
        <w:pStyle w:val="consplusnormal0"/>
        <w:spacing w:before="0" w:beforeAutospacing="0" w:after="0" w:afterAutospacing="0" w:line="360" w:lineRule="auto"/>
        <w:ind w:left="74" w:right="74" w:firstLine="17"/>
        <w:jc w:val="both"/>
        <w:rPr>
          <w:sz w:val="28"/>
          <w:szCs w:val="28"/>
        </w:rPr>
      </w:pPr>
      <w:r w:rsidRPr="00EC23C9">
        <w:rPr>
          <w:sz w:val="28"/>
          <w:szCs w:val="28"/>
        </w:rPr>
        <w:t xml:space="preserve">г) организация взаимодействия с другими структурными подразделениями администрации по вопросам, связанным </w:t>
      </w:r>
      <w:proofErr w:type="gramStart"/>
      <w:r w:rsidRPr="00EC23C9">
        <w:rPr>
          <w:sz w:val="28"/>
          <w:szCs w:val="28"/>
        </w:rPr>
        <w:t>с</w:t>
      </w:r>
      <w:proofErr w:type="gramEnd"/>
      <w:r w:rsidRPr="00EC23C9">
        <w:rPr>
          <w:sz w:val="28"/>
          <w:szCs w:val="28"/>
        </w:rPr>
        <w:t xml:space="preserve"> антимонопольным </w:t>
      </w:r>
      <w:proofErr w:type="spellStart"/>
      <w:r w:rsidRPr="00EC23C9">
        <w:rPr>
          <w:sz w:val="28"/>
          <w:szCs w:val="28"/>
        </w:rPr>
        <w:t>комплаенсом</w:t>
      </w:r>
      <w:proofErr w:type="spellEnd"/>
      <w:r w:rsidRPr="00EC23C9">
        <w:rPr>
          <w:sz w:val="28"/>
          <w:szCs w:val="28"/>
        </w:rPr>
        <w:t>;</w:t>
      </w:r>
    </w:p>
    <w:p w:rsidR="00E55FE2" w:rsidRPr="00EC23C9" w:rsidRDefault="00E55FE2" w:rsidP="00EC23C9">
      <w:pPr>
        <w:pStyle w:val="consplusnormal0"/>
        <w:spacing w:before="0" w:beforeAutospacing="0" w:after="0" w:afterAutospacing="0" w:line="360" w:lineRule="auto"/>
        <w:ind w:left="74" w:right="74" w:firstLine="17"/>
        <w:jc w:val="both"/>
        <w:rPr>
          <w:sz w:val="28"/>
          <w:szCs w:val="28"/>
        </w:rPr>
      </w:pPr>
      <w:proofErr w:type="spellStart"/>
      <w:r w:rsidRPr="00EC23C9">
        <w:rPr>
          <w:sz w:val="28"/>
          <w:szCs w:val="28"/>
        </w:rPr>
        <w:t>д</w:t>
      </w:r>
      <w:proofErr w:type="spellEnd"/>
      <w:r w:rsidRPr="00EC23C9">
        <w:rPr>
          <w:sz w:val="28"/>
          <w:szCs w:val="28"/>
        </w:rPr>
        <w:t xml:space="preserve">) информирование </w:t>
      </w:r>
      <w:r w:rsidR="00162669">
        <w:rPr>
          <w:sz w:val="28"/>
          <w:szCs w:val="28"/>
        </w:rPr>
        <w:t>г</w:t>
      </w:r>
      <w:r w:rsidRPr="00EC23C9">
        <w:rPr>
          <w:sz w:val="28"/>
          <w:szCs w:val="28"/>
        </w:rPr>
        <w:t>лавы</w:t>
      </w:r>
      <w:r w:rsidR="00162669">
        <w:rPr>
          <w:sz w:val="28"/>
          <w:szCs w:val="28"/>
        </w:rPr>
        <w:t xml:space="preserve"> городского округа</w:t>
      </w:r>
      <w:r w:rsidRPr="00EC23C9">
        <w:rPr>
          <w:sz w:val="28"/>
          <w:szCs w:val="28"/>
        </w:rPr>
        <w:t xml:space="preserve">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Pr="00EC23C9">
        <w:rPr>
          <w:sz w:val="28"/>
          <w:szCs w:val="28"/>
        </w:rPr>
        <w:t>комплаенсу</w:t>
      </w:r>
      <w:proofErr w:type="spellEnd"/>
      <w:r w:rsidRPr="00EC23C9">
        <w:rPr>
          <w:sz w:val="28"/>
          <w:szCs w:val="28"/>
        </w:rPr>
        <w:t>;</w:t>
      </w:r>
    </w:p>
    <w:p w:rsidR="00E55FE2" w:rsidRPr="00EC23C9" w:rsidRDefault="00E55FE2" w:rsidP="00EC23C9">
      <w:pPr>
        <w:pStyle w:val="consplusnormal0"/>
        <w:spacing w:before="0" w:beforeAutospacing="0" w:after="0" w:afterAutospacing="0" w:line="360" w:lineRule="auto"/>
        <w:ind w:left="74" w:right="74" w:firstLine="17"/>
        <w:jc w:val="both"/>
        <w:rPr>
          <w:sz w:val="28"/>
          <w:szCs w:val="28"/>
        </w:rPr>
      </w:pPr>
      <w:r w:rsidRPr="00EC23C9">
        <w:rPr>
          <w:sz w:val="28"/>
          <w:szCs w:val="28"/>
        </w:rPr>
        <w:lastRenderedPageBreak/>
        <w:t xml:space="preserve">е)  подготовка проекта доклада об </w:t>
      </w:r>
      <w:proofErr w:type="gramStart"/>
      <w:r w:rsidRPr="00EC23C9">
        <w:rPr>
          <w:sz w:val="28"/>
          <w:szCs w:val="28"/>
        </w:rPr>
        <w:t>антимонопольном</w:t>
      </w:r>
      <w:proofErr w:type="gramEnd"/>
      <w:r w:rsidRPr="00EC23C9">
        <w:rPr>
          <w:sz w:val="28"/>
          <w:szCs w:val="28"/>
        </w:rPr>
        <w:t xml:space="preserve"> </w:t>
      </w:r>
      <w:proofErr w:type="spellStart"/>
      <w:r w:rsidRPr="00EC23C9">
        <w:rPr>
          <w:sz w:val="28"/>
          <w:szCs w:val="28"/>
        </w:rPr>
        <w:t>комплаенсе</w:t>
      </w:r>
      <w:proofErr w:type="spellEnd"/>
      <w:r w:rsidR="00215757">
        <w:rPr>
          <w:sz w:val="28"/>
          <w:szCs w:val="28"/>
        </w:rPr>
        <w:t xml:space="preserve"> в сфере деятельности структурного подразделения</w:t>
      </w:r>
      <w:r w:rsidRPr="00EC23C9">
        <w:rPr>
          <w:sz w:val="28"/>
          <w:szCs w:val="28"/>
        </w:rPr>
        <w:t>;</w:t>
      </w:r>
    </w:p>
    <w:p w:rsidR="00E55FE2" w:rsidRPr="00EC23C9" w:rsidRDefault="00215757" w:rsidP="00EC23C9">
      <w:pPr>
        <w:pStyle w:val="consplusnormal0"/>
        <w:spacing w:before="0" w:beforeAutospacing="0" w:after="0" w:afterAutospacing="0" w:line="360" w:lineRule="auto"/>
        <w:ind w:left="74" w:right="74" w:firstLine="17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E55FE2" w:rsidRPr="00EC23C9">
        <w:rPr>
          <w:sz w:val="28"/>
          <w:szCs w:val="28"/>
        </w:rPr>
        <w:t xml:space="preserve">) направление доклада об </w:t>
      </w:r>
      <w:proofErr w:type="gramStart"/>
      <w:r w:rsidR="00E55FE2" w:rsidRPr="00EC23C9">
        <w:rPr>
          <w:sz w:val="28"/>
          <w:szCs w:val="28"/>
        </w:rPr>
        <w:t>антимонопольном</w:t>
      </w:r>
      <w:proofErr w:type="gramEnd"/>
      <w:r w:rsidR="00E55FE2" w:rsidRPr="00EC23C9">
        <w:rPr>
          <w:sz w:val="28"/>
          <w:szCs w:val="28"/>
        </w:rPr>
        <w:t xml:space="preserve"> </w:t>
      </w:r>
      <w:proofErr w:type="spellStart"/>
      <w:r w:rsidR="00E55FE2" w:rsidRPr="00EC23C9">
        <w:rPr>
          <w:sz w:val="28"/>
          <w:szCs w:val="28"/>
        </w:rPr>
        <w:t>комплаенсе</w:t>
      </w:r>
      <w:proofErr w:type="spellEnd"/>
      <w:r w:rsidR="00E55FE2" w:rsidRPr="00EC23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отдел экономики управления экономики и собственности для подготовки сводного доклада </w:t>
      </w:r>
      <w:r w:rsidR="00162669">
        <w:rPr>
          <w:sz w:val="28"/>
          <w:szCs w:val="28"/>
        </w:rPr>
        <w:t>г</w:t>
      </w:r>
      <w:r w:rsidR="00E55FE2" w:rsidRPr="00EC23C9">
        <w:rPr>
          <w:sz w:val="28"/>
          <w:szCs w:val="28"/>
        </w:rPr>
        <w:t>лаве</w:t>
      </w:r>
      <w:r w:rsidR="00162669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>на подпись</w:t>
      </w:r>
      <w:r w:rsidR="00E55FE2" w:rsidRPr="00EC23C9">
        <w:rPr>
          <w:sz w:val="28"/>
          <w:szCs w:val="28"/>
        </w:rPr>
        <w:t>;</w:t>
      </w:r>
    </w:p>
    <w:p w:rsidR="00E55FE2" w:rsidRPr="00EC23C9" w:rsidRDefault="00215757" w:rsidP="00EC23C9">
      <w:pPr>
        <w:pStyle w:val="consplusnormal0"/>
        <w:spacing w:before="0" w:beforeAutospacing="0" w:after="0" w:afterAutospacing="0" w:line="360" w:lineRule="auto"/>
        <w:ind w:left="74" w:right="74" w:firstLine="1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5FE2" w:rsidRPr="00EC23C9">
        <w:rPr>
          <w:sz w:val="28"/>
          <w:szCs w:val="28"/>
        </w:rPr>
        <w:t>) во взаимодействии с отделом по управлению персоналом аппар</w:t>
      </w:r>
      <w:r w:rsidR="00162669">
        <w:rPr>
          <w:sz w:val="28"/>
          <w:szCs w:val="28"/>
        </w:rPr>
        <w:t>а</w:t>
      </w:r>
      <w:r w:rsidR="00E55FE2" w:rsidRPr="00EC23C9">
        <w:rPr>
          <w:sz w:val="28"/>
          <w:szCs w:val="28"/>
        </w:rPr>
        <w:t>та администрации организация обучения работников администрации по вопросам регулирования отношений, связанных с защитой конкуренции;</w:t>
      </w:r>
    </w:p>
    <w:p w:rsidR="00E55FE2" w:rsidRPr="00EC23C9" w:rsidRDefault="00E55FE2" w:rsidP="00EC23C9">
      <w:pPr>
        <w:pStyle w:val="consplusnormal0"/>
        <w:spacing w:before="0" w:beforeAutospacing="0" w:after="0" w:afterAutospacing="0" w:line="360" w:lineRule="auto"/>
        <w:ind w:left="74" w:right="74" w:firstLine="17"/>
        <w:jc w:val="both"/>
        <w:rPr>
          <w:sz w:val="28"/>
          <w:szCs w:val="28"/>
        </w:rPr>
      </w:pPr>
      <w:r w:rsidRPr="00EC23C9">
        <w:rPr>
          <w:sz w:val="28"/>
          <w:szCs w:val="28"/>
        </w:rPr>
        <w:t xml:space="preserve">к) во взаимодействии с отделом </w:t>
      </w:r>
      <w:r w:rsidR="00215757">
        <w:rPr>
          <w:sz w:val="28"/>
          <w:szCs w:val="28"/>
        </w:rPr>
        <w:t xml:space="preserve">муниципальной службы и кадров </w:t>
      </w:r>
      <w:r w:rsidRPr="00EC23C9">
        <w:rPr>
          <w:sz w:val="28"/>
          <w:szCs w:val="28"/>
        </w:rPr>
        <w:t xml:space="preserve">администрации ознакомление гражданина Российской Федерации при поступлении на муниципальную службу в администрацию с требованиями антимонопольного законодательства, правовыми актами, регулирующими реализацию антимонопольного </w:t>
      </w:r>
      <w:proofErr w:type="spellStart"/>
      <w:r w:rsidRPr="00EC23C9">
        <w:rPr>
          <w:sz w:val="28"/>
          <w:szCs w:val="28"/>
        </w:rPr>
        <w:t>комплаенса</w:t>
      </w:r>
      <w:proofErr w:type="spellEnd"/>
      <w:r w:rsidRPr="00EC23C9">
        <w:rPr>
          <w:sz w:val="28"/>
          <w:szCs w:val="28"/>
        </w:rPr>
        <w:t xml:space="preserve"> в администрации, в том числе с настоящим Положением;</w:t>
      </w:r>
    </w:p>
    <w:p w:rsidR="00E55FE2" w:rsidRPr="00EC23C9" w:rsidRDefault="00E55FE2" w:rsidP="00EC23C9">
      <w:pPr>
        <w:pStyle w:val="consplusnormal0"/>
        <w:spacing w:before="0" w:beforeAutospacing="0" w:after="0" w:afterAutospacing="0" w:line="360" w:lineRule="auto"/>
        <w:ind w:left="74" w:right="74" w:firstLine="17"/>
        <w:jc w:val="both"/>
        <w:rPr>
          <w:sz w:val="28"/>
          <w:szCs w:val="28"/>
        </w:rPr>
      </w:pPr>
      <w:r w:rsidRPr="00EC23C9">
        <w:rPr>
          <w:sz w:val="28"/>
          <w:szCs w:val="28"/>
        </w:rPr>
        <w:t>л) взаимодействие с антимонопольным органом.</w:t>
      </w:r>
    </w:p>
    <w:p w:rsidR="00E55FE2" w:rsidRPr="00771B8A" w:rsidRDefault="00E55FE2" w:rsidP="00771B8A">
      <w:pPr>
        <w:pStyle w:val="consplusnormal0"/>
        <w:spacing w:before="0" w:beforeAutospacing="0" w:after="0" w:afterAutospacing="0"/>
        <w:ind w:left="74" w:right="74" w:firstLine="17"/>
        <w:jc w:val="center"/>
        <w:rPr>
          <w:b/>
          <w:sz w:val="28"/>
          <w:szCs w:val="28"/>
        </w:rPr>
      </w:pPr>
      <w:r w:rsidRPr="00771B8A">
        <w:rPr>
          <w:b/>
          <w:sz w:val="28"/>
          <w:szCs w:val="28"/>
        </w:rPr>
        <w:t>4. Выявление и оценка рисков нарушения</w:t>
      </w:r>
    </w:p>
    <w:p w:rsidR="00E55FE2" w:rsidRDefault="00E55FE2" w:rsidP="00771B8A">
      <w:pPr>
        <w:pStyle w:val="consplustitle0"/>
        <w:spacing w:before="0" w:beforeAutospacing="0" w:after="0" w:afterAutospacing="0"/>
        <w:ind w:left="74" w:right="74" w:firstLine="17"/>
        <w:jc w:val="center"/>
        <w:rPr>
          <w:b/>
          <w:sz w:val="28"/>
          <w:szCs w:val="28"/>
        </w:rPr>
      </w:pPr>
      <w:r w:rsidRPr="00771B8A">
        <w:rPr>
          <w:b/>
          <w:sz w:val="28"/>
          <w:szCs w:val="28"/>
        </w:rPr>
        <w:t>антимонопольного законодательства</w:t>
      </w:r>
    </w:p>
    <w:p w:rsidR="00771B8A" w:rsidRPr="00EC23C9" w:rsidRDefault="00771B8A" w:rsidP="00771B8A">
      <w:pPr>
        <w:pStyle w:val="consplustitle0"/>
        <w:spacing w:before="0" w:beforeAutospacing="0" w:after="0" w:afterAutospacing="0"/>
        <w:ind w:left="74" w:right="74" w:firstLine="17"/>
        <w:jc w:val="center"/>
        <w:rPr>
          <w:sz w:val="28"/>
          <w:szCs w:val="28"/>
        </w:rPr>
      </w:pPr>
    </w:p>
    <w:p w:rsidR="00E55FE2" w:rsidRPr="00EC23C9" w:rsidRDefault="00E55FE2" w:rsidP="00771B8A">
      <w:pPr>
        <w:pStyle w:val="consplusnormal0"/>
        <w:spacing w:before="0" w:beforeAutospacing="0" w:after="0" w:afterAutospacing="0" w:line="360" w:lineRule="auto"/>
        <w:ind w:left="74" w:right="74" w:firstLine="634"/>
        <w:jc w:val="both"/>
        <w:rPr>
          <w:sz w:val="28"/>
          <w:szCs w:val="28"/>
        </w:rPr>
      </w:pPr>
      <w:r w:rsidRPr="00EC23C9">
        <w:rPr>
          <w:sz w:val="28"/>
          <w:szCs w:val="28"/>
        </w:rPr>
        <w:t xml:space="preserve">4.1. Выявление и оценка </w:t>
      </w:r>
      <w:proofErr w:type="spellStart"/>
      <w:r w:rsidRPr="00EC23C9">
        <w:rPr>
          <w:sz w:val="28"/>
          <w:szCs w:val="28"/>
        </w:rPr>
        <w:t>комплаенс-рисков</w:t>
      </w:r>
      <w:proofErr w:type="spellEnd"/>
      <w:r w:rsidRPr="00EC23C9">
        <w:rPr>
          <w:sz w:val="28"/>
          <w:szCs w:val="28"/>
        </w:rPr>
        <w:t xml:space="preserve"> администрации осуществляются уполномоченным подразделением.</w:t>
      </w:r>
    </w:p>
    <w:p w:rsidR="00E55FE2" w:rsidRPr="00EC23C9" w:rsidRDefault="00E55FE2" w:rsidP="00771B8A">
      <w:pPr>
        <w:pStyle w:val="consplusnormal0"/>
        <w:spacing w:before="0" w:beforeAutospacing="0" w:after="0" w:afterAutospacing="0" w:line="360" w:lineRule="auto"/>
        <w:ind w:left="74" w:right="74" w:firstLine="634"/>
        <w:jc w:val="both"/>
        <w:rPr>
          <w:sz w:val="28"/>
          <w:szCs w:val="28"/>
        </w:rPr>
      </w:pPr>
      <w:r w:rsidRPr="00EC23C9">
        <w:rPr>
          <w:sz w:val="28"/>
          <w:szCs w:val="28"/>
        </w:rPr>
        <w:t xml:space="preserve">4.2. В целях выявления </w:t>
      </w:r>
      <w:proofErr w:type="spellStart"/>
      <w:r w:rsidRPr="00EC23C9">
        <w:rPr>
          <w:sz w:val="28"/>
          <w:szCs w:val="28"/>
        </w:rPr>
        <w:t>комплаенс-рисков</w:t>
      </w:r>
      <w:proofErr w:type="spellEnd"/>
      <w:r w:rsidRPr="00EC23C9">
        <w:rPr>
          <w:sz w:val="28"/>
          <w:szCs w:val="28"/>
        </w:rPr>
        <w:t xml:space="preserve"> уполномоченным подразделением ежегодно в срок не позднее 20 января года, следующего </w:t>
      </w:r>
      <w:proofErr w:type="gramStart"/>
      <w:r w:rsidRPr="00EC23C9">
        <w:rPr>
          <w:sz w:val="28"/>
          <w:szCs w:val="28"/>
        </w:rPr>
        <w:t>за</w:t>
      </w:r>
      <w:proofErr w:type="gramEnd"/>
      <w:r w:rsidRPr="00EC23C9">
        <w:rPr>
          <w:sz w:val="28"/>
          <w:szCs w:val="28"/>
        </w:rPr>
        <w:t xml:space="preserve"> отчетным, проводятся:</w:t>
      </w:r>
    </w:p>
    <w:p w:rsidR="00E55FE2" w:rsidRPr="00EC23C9" w:rsidRDefault="00E55FE2" w:rsidP="00EC23C9">
      <w:pPr>
        <w:pStyle w:val="consplusnormal0"/>
        <w:spacing w:before="0" w:beforeAutospacing="0" w:after="0" w:afterAutospacing="0" w:line="360" w:lineRule="auto"/>
        <w:ind w:left="74" w:right="74" w:firstLine="17"/>
        <w:jc w:val="both"/>
        <w:rPr>
          <w:sz w:val="28"/>
          <w:szCs w:val="28"/>
        </w:rPr>
      </w:pPr>
      <w:r w:rsidRPr="00EC23C9">
        <w:rPr>
          <w:sz w:val="28"/>
          <w:szCs w:val="28"/>
        </w:rPr>
        <w:t>а) анализ выявленных нарушений антимонопольного законодательства в деятельности администрации за три года, предшествующих году проведения анализа (наличие предостережений, предупреждений, предписаний, решений, штрафов, жалоб, судебных актов, возбужденных дел);</w:t>
      </w:r>
    </w:p>
    <w:p w:rsidR="00E55FE2" w:rsidRPr="00EC23C9" w:rsidRDefault="00E55FE2" w:rsidP="00EC23C9">
      <w:pPr>
        <w:pStyle w:val="consplusnormal0"/>
        <w:spacing w:before="0" w:beforeAutospacing="0" w:after="0" w:afterAutospacing="0" w:line="360" w:lineRule="auto"/>
        <w:ind w:left="74" w:right="74" w:firstLine="17"/>
        <w:jc w:val="both"/>
        <w:rPr>
          <w:sz w:val="28"/>
          <w:szCs w:val="28"/>
        </w:rPr>
      </w:pPr>
      <w:r w:rsidRPr="00EC23C9">
        <w:rPr>
          <w:sz w:val="28"/>
          <w:szCs w:val="28"/>
        </w:rPr>
        <w:t>б) анализ муниципальных правовых актов администрации;</w:t>
      </w:r>
    </w:p>
    <w:p w:rsidR="00E55FE2" w:rsidRPr="00EC23C9" w:rsidRDefault="00E55FE2" w:rsidP="00EC23C9">
      <w:pPr>
        <w:pStyle w:val="consplusnormal0"/>
        <w:spacing w:before="0" w:beforeAutospacing="0" w:after="0" w:afterAutospacing="0" w:line="360" w:lineRule="auto"/>
        <w:ind w:left="74" w:right="74" w:firstLine="17"/>
        <w:jc w:val="both"/>
        <w:rPr>
          <w:sz w:val="28"/>
          <w:szCs w:val="28"/>
        </w:rPr>
      </w:pPr>
      <w:r w:rsidRPr="00EC23C9">
        <w:rPr>
          <w:sz w:val="28"/>
          <w:szCs w:val="28"/>
        </w:rPr>
        <w:t>в) анализ проектов нормативных правовых актов администрации;</w:t>
      </w:r>
    </w:p>
    <w:p w:rsidR="00E55FE2" w:rsidRPr="00EC23C9" w:rsidRDefault="00E55FE2" w:rsidP="00EC23C9">
      <w:pPr>
        <w:pStyle w:val="consplusnormal0"/>
        <w:spacing w:before="0" w:beforeAutospacing="0" w:after="0" w:afterAutospacing="0" w:line="360" w:lineRule="auto"/>
        <w:ind w:left="74" w:right="74" w:firstLine="17"/>
        <w:jc w:val="both"/>
        <w:rPr>
          <w:sz w:val="28"/>
          <w:szCs w:val="28"/>
        </w:rPr>
      </w:pPr>
      <w:r w:rsidRPr="00EC23C9">
        <w:rPr>
          <w:sz w:val="28"/>
          <w:szCs w:val="28"/>
        </w:rPr>
        <w:t>г) мониторинг и анализ практики применения администрацией антимонопольного законодательства;</w:t>
      </w:r>
    </w:p>
    <w:p w:rsidR="00E55FE2" w:rsidRPr="00EC23C9" w:rsidRDefault="00E55FE2" w:rsidP="00EC23C9">
      <w:pPr>
        <w:pStyle w:val="consplusnormal0"/>
        <w:spacing w:before="0" w:beforeAutospacing="0" w:after="0" w:afterAutospacing="0" w:line="360" w:lineRule="auto"/>
        <w:ind w:left="74" w:right="74" w:firstLine="17"/>
        <w:jc w:val="both"/>
        <w:rPr>
          <w:sz w:val="28"/>
          <w:szCs w:val="28"/>
        </w:rPr>
      </w:pPr>
      <w:proofErr w:type="spellStart"/>
      <w:r w:rsidRPr="00EC23C9">
        <w:rPr>
          <w:sz w:val="28"/>
          <w:szCs w:val="28"/>
        </w:rPr>
        <w:lastRenderedPageBreak/>
        <w:t>д</w:t>
      </w:r>
      <w:proofErr w:type="spellEnd"/>
      <w:r w:rsidRPr="00EC23C9">
        <w:rPr>
          <w:sz w:val="28"/>
          <w:szCs w:val="28"/>
        </w:rPr>
        <w:t xml:space="preserve">) систематическая оценка эффективности разработанных и реализуемых мероприятий по снижению </w:t>
      </w:r>
      <w:proofErr w:type="spellStart"/>
      <w:r w:rsidRPr="00EC23C9">
        <w:rPr>
          <w:sz w:val="28"/>
          <w:szCs w:val="28"/>
        </w:rPr>
        <w:t>комплаенс-рисков</w:t>
      </w:r>
      <w:proofErr w:type="spellEnd"/>
      <w:r w:rsidRPr="00EC23C9">
        <w:rPr>
          <w:sz w:val="28"/>
          <w:szCs w:val="28"/>
        </w:rPr>
        <w:t>.</w:t>
      </w:r>
    </w:p>
    <w:p w:rsidR="00E55FE2" w:rsidRPr="00EC23C9" w:rsidRDefault="00E55FE2" w:rsidP="00771B8A">
      <w:pPr>
        <w:pStyle w:val="consplusnormal0"/>
        <w:spacing w:before="0" w:beforeAutospacing="0" w:after="0" w:afterAutospacing="0" w:line="360" w:lineRule="auto"/>
        <w:ind w:left="74" w:right="74" w:firstLine="634"/>
        <w:jc w:val="both"/>
        <w:rPr>
          <w:sz w:val="28"/>
          <w:szCs w:val="28"/>
        </w:rPr>
      </w:pPr>
      <w:r w:rsidRPr="00EC23C9">
        <w:rPr>
          <w:sz w:val="28"/>
          <w:szCs w:val="28"/>
        </w:rPr>
        <w:t xml:space="preserve">4.3. При проведении мероприятий, предусмотренных </w:t>
      </w:r>
      <w:hyperlink r:id="rId8" w:anchor="P95" w:history="1">
        <w:r w:rsidRPr="00EC23C9">
          <w:rPr>
            <w:sz w:val="28"/>
            <w:szCs w:val="28"/>
          </w:rPr>
          <w:t>пунктом 4.2</w:t>
        </w:r>
      </w:hyperlink>
      <w:r w:rsidRPr="00EC23C9">
        <w:rPr>
          <w:sz w:val="28"/>
          <w:szCs w:val="28"/>
        </w:rPr>
        <w:t xml:space="preserve"> настоящего Положения, уполномоченное подразделение осуществляет сбор сведений по направлениям деятельности.</w:t>
      </w:r>
    </w:p>
    <w:p w:rsidR="00E55FE2" w:rsidRPr="00EC23C9" w:rsidRDefault="00E55FE2" w:rsidP="00771B8A">
      <w:pPr>
        <w:pStyle w:val="consplusnormal0"/>
        <w:spacing w:before="0" w:beforeAutospacing="0" w:after="0" w:afterAutospacing="0" w:line="360" w:lineRule="auto"/>
        <w:ind w:left="74" w:right="74" w:firstLine="633"/>
        <w:jc w:val="both"/>
        <w:rPr>
          <w:sz w:val="28"/>
          <w:szCs w:val="28"/>
        </w:rPr>
      </w:pPr>
      <w:r w:rsidRPr="00EC23C9">
        <w:rPr>
          <w:sz w:val="28"/>
          <w:szCs w:val="28"/>
        </w:rPr>
        <w:t xml:space="preserve">4.4. В целях реализации положений, установленных настоящим разделом, в структурных подразделениях администрации назначаются ответственные должностные лица. Функции по предоставлению сведений ответственными должностными лицами в рамках проведения мероприятий, предусмотренных </w:t>
      </w:r>
      <w:hyperlink r:id="rId9" w:anchor="P95" w:history="1">
        <w:r w:rsidRPr="00EC23C9">
          <w:rPr>
            <w:sz w:val="28"/>
            <w:szCs w:val="28"/>
          </w:rPr>
          <w:t xml:space="preserve">пунктом </w:t>
        </w:r>
        <w:r w:rsidR="00771B8A">
          <w:rPr>
            <w:sz w:val="28"/>
            <w:szCs w:val="28"/>
          </w:rPr>
          <w:t>3.3</w:t>
        </w:r>
      </w:hyperlink>
      <w:r w:rsidRPr="00EC23C9">
        <w:rPr>
          <w:sz w:val="28"/>
          <w:szCs w:val="28"/>
        </w:rPr>
        <w:t xml:space="preserve"> настоящего Положения, закрепляются в их должностных инструкциях. В случае отсутствия такого закрепления в должностной инструкции, то уполномоченным должностным лицом в структурном подразделении администрации является его руководитель.</w:t>
      </w:r>
    </w:p>
    <w:p w:rsidR="00E55FE2" w:rsidRPr="00EC23C9" w:rsidRDefault="00E55FE2" w:rsidP="00771B8A">
      <w:pPr>
        <w:pStyle w:val="consplusnormal0"/>
        <w:spacing w:before="0" w:beforeAutospacing="0" w:after="0" w:afterAutospacing="0" w:line="360" w:lineRule="auto"/>
        <w:ind w:left="74" w:right="74" w:firstLine="633"/>
        <w:jc w:val="both"/>
        <w:rPr>
          <w:sz w:val="28"/>
          <w:szCs w:val="28"/>
        </w:rPr>
      </w:pPr>
      <w:r w:rsidRPr="00EC23C9">
        <w:rPr>
          <w:sz w:val="28"/>
          <w:szCs w:val="28"/>
        </w:rPr>
        <w:t>4.5. Ответственное должностное лицо</w:t>
      </w:r>
      <w:r w:rsidR="00215757">
        <w:rPr>
          <w:sz w:val="28"/>
          <w:szCs w:val="28"/>
        </w:rPr>
        <w:t xml:space="preserve"> структурного подразделения </w:t>
      </w:r>
      <w:r w:rsidRPr="00EC23C9">
        <w:rPr>
          <w:sz w:val="28"/>
          <w:szCs w:val="28"/>
        </w:rPr>
        <w:t>обеспечивает подготовку:</w:t>
      </w:r>
    </w:p>
    <w:p w:rsidR="00E55FE2" w:rsidRPr="00EC23C9" w:rsidRDefault="00E55FE2" w:rsidP="00771B8A">
      <w:pPr>
        <w:pStyle w:val="consplusnormal0"/>
        <w:spacing w:before="0" w:beforeAutospacing="0" w:after="0" w:afterAutospacing="0" w:line="360" w:lineRule="auto"/>
        <w:ind w:left="74" w:right="74" w:firstLine="15"/>
        <w:jc w:val="both"/>
        <w:rPr>
          <w:sz w:val="28"/>
          <w:szCs w:val="28"/>
        </w:rPr>
      </w:pPr>
      <w:r w:rsidRPr="00EC23C9">
        <w:rPr>
          <w:sz w:val="28"/>
          <w:szCs w:val="28"/>
        </w:rPr>
        <w:t xml:space="preserve">а) аналитической </w:t>
      </w:r>
      <w:hyperlink r:id="rId10" w:anchor="P175" w:history="1">
        <w:r w:rsidRPr="00EC23C9">
          <w:rPr>
            <w:sz w:val="28"/>
            <w:szCs w:val="28"/>
          </w:rPr>
          <w:t>справки</w:t>
        </w:r>
      </w:hyperlink>
      <w:r w:rsidRPr="00EC23C9">
        <w:rPr>
          <w:sz w:val="28"/>
          <w:szCs w:val="28"/>
        </w:rPr>
        <w:t>, содержащей результаты анализа информации по вопросам, указанным в пункте 3.</w:t>
      </w:r>
      <w:r w:rsidR="00771B8A">
        <w:rPr>
          <w:sz w:val="28"/>
          <w:szCs w:val="28"/>
        </w:rPr>
        <w:t>3</w:t>
      </w:r>
      <w:r w:rsidRPr="00EC23C9">
        <w:rPr>
          <w:sz w:val="28"/>
          <w:szCs w:val="28"/>
        </w:rPr>
        <w:t xml:space="preserve"> настоящего Положения;</w:t>
      </w:r>
    </w:p>
    <w:p w:rsidR="00E55FE2" w:rsidRPr="00EC23C9" w:rsidRDefault="00E55FE2" w:rsidP="00771B8A">
      <w:pPr>
        <w:pStyle w:val="consplusnormal0"/>
        <w:spacing w:before="0" w:beforeAutospacing="0" w:after="0" w:afterAutospacing="0" w:line="360" w:lineRule="auto"/>
        <w:ind w:left="74" w:right="74" w:firstLine="15"/>
        <w:jc w:val="both"/>
        <w:rPr>
          <w:sz w:val="28"/>
          <w:szCs w:val="28"/>
        </w:rPr>
      </w:pPr>
      <w:r w:rsidRPr="00EC23C9">
        <w:rPr>
          <w:sz w:val="28"/>
          <w:szCs w:val="28"/>
        </w:rPr>
        <w:t xml:space="preserve">б) подготовка части доклада об </w:t>
      </w:r>
      <w:proofErr w:type="gramStart"/>
      <w:r w:rsidRPr="00EC23C9">
        <w:rPr>
          <w:sz w:val="28"/>
          <w:szCs w:val="28"/>
        </w:rPr>
        <w:t>антимонопольном</w:t>
      </w:r>
      <w:proofErr w:type="gramEnd"/>
      <w:r w:rsidRPr="00EC23C9">
        <w:rPr>
          <w:sz w:val="28"/>
          <w:szCs w:val="28"/>
        </w:rPr>
        <w:t xml:space="preserve"> </w:t>
      </w:r>
      <w:proofErr w:type="spellStart"/>
      <w:r w:rsidRPr="00EC23C9">
        <w:rPr>
          <w:sz w:val="28"/>
          <w:szCs w:val="28"/>
        </w:rPr>
        <w:t>комплаенсе</w:t>
      </w:r>
      <w:proofErr w:type="spellEnd"/>
      <w:r w:rsidRPr="00EC23C9">
        <w:rPr>
          <w:sz w:val="28"/>
          <w:szCs w:val="28"/>
        </w:rPr>
        <w:t>.</w:t>
      </w:r>
    </w:p>
    <w:p w:rsidR="00E55FE2" w:rsidRPr="00EC23C9" w:rsidRDefault="00E55FE2" w:rsidP="00771B8A">
      <w:pPr>
        <w:pStyle w:val="consplusnormal0"/>
        <w:spacing w:before="0" w:beforeAutospacing="0" w:after="0" w:afterAutospacing="0" w:line="360" w:lineRule="auto"/>
        <w:ind w:left="74" w:right="74" w:firstLine="634"/>
        <w:jc w:val="both"/>
        <w:rPr>
          <w:sz w:val="28"/>
          <w:szCs w:val="28"/>
        </w:rPr>
      </w:pPr>
      <w:r w:rsidRPr="00EC23C9">
        <w:rPr>
          <w:sz w:val="28"/>
          <w:szCs w:val="28"/>
        </w:rPr>
        <w:t xml:space="preserve">4.6. На основе анализа, проведенного в соответствии с </w:t>
      </w:r>
      <w:hyperlink r:id="rId11" w:anchor="P95" w:history="1">
        <w:r w:rsidRPr="00EC23C9">
          <w:rPr>
            <w:sz w:val="28"/>
            <w:szCs w:val="28"/>
          </w:rPr>
          <w:t>пунктом 4.2</w:t>
        </w:r>
      </w:hyperlink>
      <w:r w:rsidRPr="00EC23C9">
        <w:rPr>
          <w:sz w:val="28"/>
          <w:szCs w:val="28"/>
        </w:rPr>
        <w:t xml:space="preserve"> настоящего Положения, уполномоченное подразделение в срок не позднее 20 января года, следующего </w:t>
      </w:r>
      <w:proofErr w:type="gramStart"/>
      <w:r w:rsidRPr="00EC23C9">
        <w:rPr>
          <w:sz w:val="28"/>
          <w:szCs w:val="28"/>
        </w:rPr>
        <w:t>за</w:t>
      </w:r>
      <w:proofErr w:type="gramEnd"/>
      <w:r w:rsidRPr="00EC23C9">
        <w:rPr>
          <w:sz w:val="28"/>
          <w:szCs w:val="28"/>
        </w:rPr>
        <w:t xml:space="preserve"> отчетным, готовит:</w:t>
      </w:r>
    </w:p>
    <w:p w:rsidR="00E55FE2" w:rsidRPr="00EC23C9" w:rsidRDefault="00E55FE2" w:rsidP="00771B8A">
      <w:pPr>
        <w:pStyle w:val="consplusnormal0"/>
        <w:spacing w:before="0" w:beforeAutospacing="0" w:after="0" w:afterAutospacing="0" w:line="360" w:lineRule="auto"/>
        <w:ind w:left="74" w:right="74" w:firstLine="15"/>
        <w:jc w:val="both"/>
        <w:rPr>
          <w:sz w:val="28"/>
          <w:szCs w:val="28"/>
        </w:rPr>
      </w:pPr>
      <w:r w:rsidRPr="00EC23C9">
        <w:rPr>
          <w:sz w:val="28"/>
          <w:szCs w:val="28"/>
        </w:rPr>
        <w:t>а) аналитическую справку, содержащую результаты проведенного анализа нормативных правовых актов администрации и правоприменительной практики;</w:t>
      </w:r>
    </w:p>
    <w:p w:rsidR="00E55FE2" w:rsidRPr="00EC23C9" w:rsidRDefault="00E55FE2" w:rsidP="00771B8A">
      <w:pPr>
        <w:pStyle w:val="consplusnormal0"/>
        <w:spacing w:before="0" w:beforeAutospacing="0" w:after="0" w:afterAutospacing="0" w:line="360" w:lineRule="auto"/>
        <w:ind w:left="74" w:right="74" w:firstLine="15"/>
        <w:jc w:val="both"/>
        <w:rPr>
          <w:sz w:val="28"/>
          <w:szCs w:val="28"/>
        </w:rPr>
      </w:pPr>
      <w:proofErr w:type="gramStart"/>
      <w:r w:rsidRPr="00EC23C9">
        <w:rPr>
          <w:sz w:val="28"/>
          <w:szCs w:val="28"/>
        </w:rPr>
        <w:t xml:space="preserve">б) проект ключевых показателей эффективности антимонопольного </w:t>
      </w:r>
      <w:proofErr w:type="spellStart"/>
      <w:r w:rsidRPr="00EC23C9">
        <w:rPr>
          <w:sz w:val="28"/>
          <w:szCs w:val="28"/>
        </w:rPr>
        <w:t>комплаенса</w:t>
      </w:r>
      <w:proofErr w:type="spellEnd"/>
      <w:r w:rsidRPr="00EC23C9">
        <w:rPr>
          <w:sz w:val="28"/>
          <w:szCs w:val="28"/>
        </w:rPr>
        <w:t xml:space="preserve">, разработанных в соответствии с требованиями, установленными </w:t>
      </w:r>
      <w:hyperlink r:id="rId12" w:anchor="P137" w:history="1">
        <w:r w:rsidRPr="00EC23C9">
          <w:rPr>
            <w:sz w:val="28"/>
            <w:szCs w:val="28"/>
          </w:rPr>
          <w:t>разделом 5</w:t>
        </w:r>
      </w:hyperlink>
      <w:r w:rsidRPr="00EC23C9">
        <w:rPr>
          <w:sz w:val="28"/>
          <w:szCs w:val="28"/>
        </w:rPr>
        <w:t xml:space="preserve"> настоящего Положения;</w:t>
      </w:r>
      <w:proofErr w:type="gramEnd"/>
    </w:p>
    <w:p w:rsidR="00E55FE2" w:rsidRPr="00EC23C9" w:rsidRDefault="00E55FE2" w:rsidP="00771B8A">
      <w:pPr>
        <w:pStyle w:val="consplusnormal0"/>
        <w:spacing w:before="0" w:beforeAutospacing="0" w:after="0" w:afterAutospacing="0" w:line="360" w:lineRule="auto"/>
        <w:ind w:left="74" w:right="74" w:firstLine="15"/>
        <w:jc w:val="both"/>
        <w:rPr>
          <w:sz w:val="28"/>
          <w:szCs w:val="28"/>
        </w:rPr>
      </w:pPr>
      <w:proofErr w:type="gramStart"/>
      <w:r w:rsidRPr="00EC23C9">
        <w:rPr>
          <w:sz w:val="28"/>
          <w:szCs w:val="28"/>
        </w:rPr>
        <w:t xml:space="preserve">в) проект части доклада об антимонопольном </w:t>
      </w:r>
      <w:proofErr w:type="spellStart"/>
      <w:r w:rsidRPr="00EC23C9">
        <w:rPr>
          <w:sz w:val="28"/>
          <w:szCs w:val="28"/>
        </w:rPr>
        <w:t>комплаенсе</w:t>
      </w:r>
      <w:proofErr w:type="spellEnd"/>
      <w:r w:rsidRPr="00EC23C9">
        <w:rPr>
          <w:sz w:val="28"/>
          <w:szCs w:val="28"/>
        </w:rPr>
        <w:t xml:space="preserve">, подготовленный в соответствии с требованиями, установленными </w:t>
      </w:r>
      <w:hyperlink r:id="rId13" w:anchor="P147" w:history="1">
        <w:r w:rsidRPr="00EC23C9">
          <w:rPr>
            <w:sz w:val="28"/>
            <w:szCs w:val="28"/>
          </w:rPr>
          <w:t>разделом</w:t>
        </w:r>
      </w:hyperlink>
      <w:r w:rsidRPr="00EC23C9">
        <w:rPr>
          <w:sz w:val="28"/>
          <w:szCs w:val="28"/>
        </w:rPr>
        <w:t xml:space="preserve"> 6 настоящего Положения.</w:t>
      </w:r>
      <w:proofErr w:type="gramEnd"/>
    </w:p>
    <w:p w:rsidR="00E55FE2" w:rsidRPr="00EC23C9" w:rsidRDefault="00E55FE2" w:rsidP="00771B8A">
      <w:pPr>
        <w:pStyle w:val="consplusnormal0"/>
        <w:spacing w:before="0" w:beforeAutospacing="0" w:after="0" w:afterAutospacing="0" w:line="360" w:lineRule="auto"/>
        <w:ind w:left="74" w:right="74" w:firstLine="634"/>
        <w:jc w:val="both"/>
        <w:rPr>
          <w:sz w:val="28"/>
          <w:szCs w:val="28"/>
        </w:rPr>
      </w:pPr>
      <w:r w:rsidRPr="00EC23C9">
        <w:rPr>
          <w:sz w:val="28"/>
          <w:szCs w:val="28"/>
        </w:rPr>
        <w:t>4.7. При проведении анализа выявленных нарушений антимонопольного законодательства реализуются мероприятия:</w:t>
      </w:r>
    </w:p>
    <w:p w:rsidR="00E55FE2" w:rsidRPr="00EC23C9" w:rsidRDefault="00E55FE2" w:rsidP="00771B8A">
      <w:pPr>
        <w:pStyle w:val="consplusnormal0"/>
        <w:spacing w:before="0" w:beforeAutospacing="0" w:after="0" w:afterAutospacing="0" w:line="360" w:lineRule="auto"/>
        <w:ind w:left="74" w:right="74" w:firstLine="15"/>
        <w:jc w:val="both"/>
        <w:rPr>
          <w:sz w:val="28"/>
          <w:szCs w:val="28"/>
        </w:rPr>
      </w:pPr>
      <w:r w:rsidRPr="00EC23C9">
        <w:rPr>
          <w:sz w:val="28"/>
          <w:szCs w:val="28"/>
        </w:rPr>
        <w:lastRenderedPageBreak/>
        <w:t>а) сбор в структурных подразделениях администрации сведений о наличии нарушений антимонопольного законодательства в порядке, установленном настоящим Положением;</w:t>
      </w:r>
    </w:p>
    <w:p w:rsidR="00E55FE2" w:rsidRPr="00EC23C9" w:rsidRDefault="00E55FE2" w:rsidP="00771B8A">
      <w:pPr>
        <w:pStyle w:val="consplusnormal0"/>
        <w:spacing w:before="0" w:beforeAutospacing="0" w:after="0" w:afterAutospacing="0" w:line="360" w:lineRule="auto"/>
        <w:ind w:left="74" w:right="74" w:firstLine="15"/>
        <w:jc w:val="both"/>
        <w:rPr>
          <w:sz w:val="28"/>
          <w:szCs w:val="28"/>
        </w:rPr>
      </w:pPr>
      <w:proofErr w:type="gramStart"/>
      <w:r w:rsidRPr="00EC23C9">
        <w:rPr>
          <w:sz w:val="28"/>
          <w:szCs w:val="28"/>
        </w:rPr>
        <w:t>б) составление перечня нарушений антимонопольного законодательства в администрации, который содержит сведения о выявленных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с кратким изложением сути нарушения, с указанием последствий нарушения антимонопольного законодательства и результата рассмотрения нарушения антимонопольным органом), сведения о мерах по устранению нарушения, сведения о мерах, направленных администрацией на недопущение</w:t>
      </w:r>
      <w:proofErr w:type="gramEnd"/>
      <w:r w:rsidRPr="00EC23C9">
        <w:rPr>
          <w:sz w:val="28"/>
          <w:szCs w:val="28"/>
        </w:rPr>
        <w:t xml:space="preserve"> повторения нарушения.</w:t>
      </w:r>
    </w:p>
    <w:p w:rsidR="00E55FE2" w:rsidRPr="00EC23C9" w:rsidRDefault="00E55FE2" w:rsidP="00771B8A">
      <w:pPr>
        <w:pStyle w:val="consplusnormal0"/>
        <w:spacing w:before="0" w:beforeAutospacing="0" w:after="0" w:afterAutospacing="0" w:line="360" w:lineRule="auto"/>
        <w:ind w:left="74" w:right="74" w:firstLine="634"/>
        <w:jc w:val="both"/>
        <w:rPr>
          <w:sz w:val="28"/>
          <w:szCs w:val="28"/>
        </w:rPr>
      </w:pPr>
      <w:r w:rsidRPr="00EC23C9">
        <w:rPr>
          <w:sz w:val="28"/>
          <w:szCs w:val="28"/>
        </w:rPr>
        <w:t>4.8. При проведении анализа нормативных правовых актов администрации информация с обоснованием целесообразности (нецелесообразности) внесения изменений в нормативные правовые акты администрации включается в аналитическую справку.</w:t>
      </w:r>
    </w:p>
    <w:p w:rsidR="00E55FE2" w:rsidRPr="00EC23C9" w:rsidRDefault="00E55FE2" w:rsidP="00771B8A">
      <w:pPr>
        <w:pStyle w:val="consplusnormal0"/>
        <w:spacing w:before="0" w:beforeAutospacing="0" w:after="0" w:afterAutospacing="0" w:line="360" w:lineRule="auto"/>
        <w:ind w:left="74" w:right="74" w:firstLine="634"/>
        <w:jc w:val="both"/>
        <w:rPr>
          <w:sz w:val="28"/>
          <w:szCs w:val="28"/>
        </w:rPr>
      </w:pPr>
      <w:r w:rsidRPr="00EC23C9">
        <w:rPr>
          <w:sz w:val="28"/>
          <w:szCs w:val="28"/>
        </w:rPr>
        <w:t xml:space="preserve">4.9. </w:t>
      </w:r>
      <w:proofErr w:type="gramStart"/>
      <w:r w:rsidRPr="00EC23C9">
        <w:rPr>
          <w:sz w:val="28"/>
          <w:szCs w:val="28"/>
        </w:rPr>
        <w:t xml:space="preserve">Выявленные </w:t>
      </w:r>
      <w:proofErr w:type="spellStart"/>
      <w:r w:rsidRPr="00EC23C9">
        <w:rPr>
          <w:sz w:val="28"/>
          <w:szCs w:val="28"/>
        </w:rPr>
        <w:t>комплаенс-риски</w:t>
      </w:r>
      <w:proofErr w:type="spellEnd"/>
      <w:r w:rsidRPr="00EC23C9">
        <w:rPr>
          <w:sz w:val="28"/>
          <w:szCs w:val="28"/>
        </w:rPr>
        <w:t xml:space="preserve"> оцениваются и распределяются уполномоченным подразделением по уровням в соответствии с методическими </w:t>
      </w:r>
      <w:hyperlink r:id="rId14" w:history="1">
        <w:r w:rsidRPr="00EC23C9">
          <w:rPr>
            <w:sz w:val="28"/>
            <w:szCs w:val="28"/>
          </w:rPr>
          <w:t>рекомендациями</w:t>
        </w:r>
      </w:hyperlink>
      <w:r w:rsidRPr="00EC23C9">
        <w:rPr>
          <w:sz w:val="28"/>
          <w:szCs w:val="28"/>
        </w:rP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18.10.2018 № 2258-р</w:t>
      </w:r>
      <w:r w:rsidR="00162669">
        <w:rPr>
          <w:sz w:val="28"/>
          <w:szCs w:val="28"/>
        </w:rPr>
        <w:t xml:space="preserve"> </w:t>
      </w:r>
      <w:r w:rsidR="00162669" w:rsidRPr="004E40BA">
        <w:rPr>
          <w:sz w:val="28"/>
          <w:szCs w:val="28"/>
        </w:rPr>
        <w:t>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 w:rsidR="00162669">
        <w:rPr>
          <w:sz w:val="28"/>
          <w:szCs w:val="28"/>
        </w:rPr>
        <w:t>»</w:t>
      </w:r>
      <w:r w:rsidR="00771B8A">
        <w:rPr>
          <w:sz w:val="28"/>
          <w:szCs w:val="28"/>
        </w:rPr>
        <w:t xml:space="preserve"> (приложение 1)</w:t>
      </w:r>
      <w:r w:rsidR="00162669">
        <w:rPr>
          <w:sz w:val="28"/>
          <w:szCs w:val="28"/>
        </w:rPr>
        <w:t>.</w:t>
      </w:r>
      <w:proofErr w:type="gramEnd"/>
    </w:p>
    <w:p w:rsidR="00E55FE2" w:rsidRPr="00EC23C9" w:rsidRDefault="00E55FE2" w:rsidP="00771B8A">
      <w:pPr>
        <w:pStyle w:val="consplusnormal0"/>
        <w:spacing w:before="0" w:beforeAutospacing="0" w:after="0" w:afterAutospacing="0" w:line="360" w:lineRule="auto"/>
        <w:ind w:left="74" w:right="74" w:firstLine="634"/>
        <w:jc w:val="both"/>
        <w:rPr>
          <w:sz w:val="28"/>
          <w:szCs w:val="28"/>
        </w:rPr>
      </w:pPr>
      <w:r w:rsidRPr="00EC23C9">
        <w:rPr>
          <w:sz w:val="28"/>
          <w:szCs w:val="28"/>
        </w:rPr>
        <w:t xml:space="preserve">4.10. </w:t>
      </w:r>
      <w:proofErr w:type="gramStart"/>
      <w:r w:rsidRPr="00EC23C9">
        <w:rPr>
          <w:sz w:val="28"/>
          <w:szCs w:val="28"/>
        </w:rPr>
        <w:t xml:space="preserve">В случае если в ходе выявления и оценки </w:t>
      </w:r>
      <w:proofErr w:type="spellStart"/>
      <w:r w:rsidRPr="00EC23C9">
        <w:rPr>
          <w:sz w:val="28"/>
          <w:szCs w:val="28"/>
        </w:rPr>
        <w:t>комплаенс-рисков</w:t>
      </w:r>
      <w:proofErr w:type="spellEnd"/>
      <w:r w:rsidRPr="00EC23C9">
        <w:rPr>
          <w:sz w:val="28"/>
          <w:szCs w:val="28"/>
        </w:rPr>
        <w:t xml:space="preserve"> уполномоченным подразделением обнаруживаются признаки коррупционных рисков, наличия конфликта интересов либо нарушения правил служебного поведения при осуществлении работниками администрации служебной деятельности, указанные материалы подлежат передаче в комиссию по соблюдению требований к служебному поведению </w:t>
      </w:r>
      <w:r w:rsidRPr="00EC23C9">
        <w:rPr>
          <w:sz w:val="28"/>
          <w:szCs w:val="28"/>
        </w:rPr>
        <w:lastRenderedPageBreak/>
        <w:t>муниципальных служащих и урегулированию конфликта интересов на муниципальной службе в установленном порядке.</w:t>
      </w:r>
      <w:proofErr w:type="gramEnd"/>
    </w:p>
    <w:p w:rsidR="00E55FE2" w:rsidRPr="00EC23C9" w:rsidRDefault="00E55FE2" w:rsidP="00771B8A">
      <w:pPr>
        <w:pStyle w:val="consplusnormal0"/>
        <w:spacing w:before="0" w:beforeAutospacing="0" w:after="0" w:afterAutospacing="0" w:line="360" w:lineRule="auto"/>
        <w:ind w:left="74" w:right="74" w:firstLine="634"/>
        <w:jc w:val="both"/>
        <w:rPr>
          <w:sz w:val="28"/>
          <w:szCs w:val="28"/>
        </w:rPr>
      </w:pPr>
      <w:r w:rsidRPr="00EC23C9">
        <w:rPr>
          <w:sz w:val="28"/>
          <w:szCs w:val="28"/>
        </w:rPr>
        <w:t xml:space="preserve">4.11. Информация о проведении выявления и оценки </w:t>
      </w:r>
      <w:proofErr w:type="spellStart"/>
      <w:r w:rsidRPr="00EC23C9">
        <w:rPr>
          <w:sz w:val="28"/>
          <w:szCs w:val="28"/>
        </w:rPr>
        <w:t>комплаенс-рисков</w:t>
      </w:r>
      <w:proofErr w:type="spellEnd"/>
      <w:r w:rsidRPr="00EC23C9">
        <w:rPr>
          <w:sz w:val="28"/>
          <w:szCs w:val="28"/>
        </w:rPr>
        <w:t xml:space="preserve"> включается в доклад </w:t>
      </w:r>
      <w:proofErr w:type="gramStart"/>
      <w:r w:rsidRPr="00EC23C9">
        <w:rPr>
          <w:sz w:val="28"/>
          <w:szCs w:val="28"/>
        </w:rPr>
        <w:t>об</w:t>
      </w:r>
      <w:proofErr w:type="gramEnd"/>
      <w:r w:rsidRPr="00EC23C9">
        <w:rPr>
          <w:sz w:val="28"/>
          <w:szCs w:val="28"/>
        </w:rPr>
        <w:t xml:space="preserve"> антимонопольном </w:t>
      </w:r>
      <w:proofErr w:type="spellStart"/>
      <w:r w:rsidRPr="00EC23C9">
        <w:rPr>
          <w:sz w:val="28"/>
          <w:szCs w:val="28"/>
        </w:rPr>
        <w:t>комплаенсе</w:t>
      </w:r>
      <w:proofErr w:type="spellEnd"/>
      <w:r w:rsidRPr="00EC23C9">
        <w:rPr>
          <w:sz w:val="28"/>
          <w:szCs w:val="28"/>
        </w:rPr>
        <w:t>.</w:t>
      </w:r>
    </w:p>
    <w:p w:rsidR="00B04894" w:rsidRDefault="00DA082F" w:rsidP="00771B8A">
      <w:pPr>
        <w:pStyle w:val="consplustitle0"/>
        <w:spacing w:before="75" w:beforeAutospacing="0" w:after="75" w:afterAutospacing="0"/>
        <w:ind w:left="75" w:right="75" w:firstLine="15"/>
        <w:jc w:val="center"/>
        <w:rPr>
          <w:b/>
          <w:sz w:val="28"/>
          <w:szCs w:val="28"/>
        </w:rPr>
      </w:pPr>
      <w:r w:rsidRPr="00771B8A">
        <w:rPr>
          <w:b/>
          <w:sz w:val="28"/>
          <w:szCs w:val="28"/>
        </w:rPr>
        <w:t>5</w:t>
      </w:r>
      <w:r w:rsidR="00663ACD" w:rsidRPr="00771B8A">
        <w:rPr>
          <w:b/>
          <w:sz w:val="28"/>
          <w:szCs w:val="28"/>
        </w:rPr>
        <w:t xml:space="preserve">. План мероприятий («дорожная карта») по снижению </w:t>
      </w:r>
    </w:p>
    <w:p w:rsidR="00663ACD" w:rsidRPr="00771B8A" w:rsidRDefault="00663ACD" w:rsidP="00771B8A">
      <w:pPr>
        <w:pStyle w:val="consplustitle0"/>
        <w:spacing w:before="75" w:beforeAutospacing="0" w:after="75" w:afterAutospacing="0"/>
        <w:ind w:left="75" w:right="75" w:firstLine="15"/>
        <w:jc w:val="center"/>
        <w:rPr>
          <w:b/>
          <w:sz w:val="28"/>
          <w:szCs w:val="28"/>
        </w:rPr>
      </w:pPr>
      <w:proofErr w:type="spellStart"/>
      <w:r w:rsidRPr="00771B8A">
        <w:rPr>
          <w:b/>
          <w:sz w:val="28"/>
          <w:szCs w:val="28"/>
        </w:rPr>
        <w:t>комплаенс-рисков</w:t>
      </w:r>
      <w:proofErr w:type="spellEnd"/>
    </w:p>
    <w:p w:rsidR="00663ACD" w:rsidRPr="00EC23C9" w:rsidRDefault="00663ACD" w:rsidP="00162669">
      <w:pPr>
        <w:pStyle w:val="consplusnormal0"/>
        <w:spacing w:before="0" w:beforeAutospacing="0" w:after="0" w:afterAutospacing="0" w:line="360" w:lineRule="auto"/>
        <w:ind w:left="74" w:right="74" w:firstLine="634"/>
        <w:jc w:val="both"/>
        <w:rPr>
          <w:sz w:val="28"/>
          <w:szCs w:val="28"/>
        </w:rPr>
      </w:pPr>
      <w:r w:rsidRPr="00EC23C9">
        <w:rPr>
          <w:sz w:val="28"/>
          <w:szCs w:val="28"/>
        </w:rPr>
        <w:t xml:space="preserve">5.1. Уполномоченным подразделением ежегодно до 25 декабря года, предшествующего году проведения мероприятий, разрабатывается </w:t>
      </w:r>
      <w:hyperlink r:id="rId15" w:anchor="P354" w:history="1">
        <w:r w:rsidRPr="00EC23C9">
          <w:rPr>
            <w:sz w:val="28"/>
            <w:szCs w:val="28"/>
          </w:rPr>
          <w:t>план</w:t>
        </w:r>
      </w:hyperlink>
      <w:r w:rsidRPr="00EC23C9">
        <w:rPr>
          <w:sz w:val="28"/>
          <w:szCs w:val="28"/>
        </w:rPr>
        <w:t xml:space="preserve"> мероприятий («дорожная карта») по снижению </w:t>
      </w:r>
      <w:proofErr w:type="spellStart"/>
      <w:r w:rsidRPr="00EC23C9">
        <w:rPr>
          <w:sz w:val="28"/>
          <w:szCs w:val="28"/>
        </w:rPr>
        <w:t>комплаенс-рисков</w:t>
      </w:r>
      <w:proofErr w:type="spellEnd"/>
      <w:r w:rsidRPr="00EC23C9">
        <w:rPr>
          <w:sz w:val="28"/>
          <w:szCs w:val="28"/>
        </w:rPr>
        <w:t xml:space="preserve"> по форме согласно приложению </w:t>
      </w:r>
      <w:r w:rsidR="00F53028">
        <w:rPr>
          <w:sz w:val="28"/>
          <w:szCs w:val="28"/>
        </w:rPr>
        <w:t>2</w:t>
      </w:r>
      <w:r w:rsidRPr="00EC23C9">
        <w:rPr>
          <w:sz w:val="28"/>
          <w:szCs w:val="28"/>
        </w:rPr>
        <w:t xml:space="preserve"> к настоящему Положению.</w:t>
      </w:r>
      <w:r w:rsidR="00162669">
        <w:rPr>
          <w:sz w:val="28"/>
          <w:szCs w:val="28"/>
        </w:rPr>
        <w:t xml:space="preserve"> </w:t>
      </w:r>
      <w:r w:rsidRPr="00EC23C9">
        <w:rPr>
          <w:sz w:val="28"/>
          <w:szCs w:val="28"/>
        </w:rPr>
        <w:t xml:space="preserve">План мероприятий («дорожная карта») по снижению </w:t>
      </w:r>
      <w:proofErr w:type="spellStart"/>
      <w:r w:rsidRPr="00EC23C9">
        <w:rPr>
          <w:sz w:val="28"/>
          <w:szCs w:val="28"/>
        </w:rPr>
        <w:t>комплаенс-рисков</w:t>
      </w:r>
      <w:proofErr w:type="spellEnd"/>
      <w:r w:rsidRPr="00EC23C9">
        <w:rPr>
          <w:sz w:val="28"/>
          <w:szCs w:val="28"/>
        </w:rPr>
        <w:t xml:space="preserve"> подлежит пересмотру в случае выявления </w:t>
      </w:r>
      <w:proofErr w:type="spellStart"/>
      <w:r w:rsidRPr="00EC23C9">
        <w:rPr>
          <w:sz w:val="28"/>
          <w:szCs w:val="28"/>
        </w:rPr>
        <w:t>комплаенс-рисков</w:t>
      </w:r>
      <w:proofErr w:type="spellEnd"/>
      <w:r w:rsidRPr="00EC23C9">
        <w:rPr>
          <w:sz w:val="28"/>
          <w:szCs w:val="28"/>
        </w:rPr>
        <w:t xml:space="preserve"> в течение отчетного года.</w:t>
      </w:r>
    </w:p>
    <w:p w:rsidR="00663ACD" w:rsidRPr="00EC23C9" w:rsidRDefault="00663ACD" w:rsidP="00F53028">
      <w:pPr>
        <w:pStyle w:val="consplusnormal0"/>
        <w:spacing w:before="0" w:beforeAutospacing="0" w:after="0" w:afterAutospacing="0" w:line="360" w:lineRule="auto"/>
        <w:ind w:left="74" w:right="74" w:firstLine="634"/>
        <w:jc w:val="both"/>
        <w:rPr>
          <w:sz w:val="28"/>
          <w:szCs w:val="28"/>
        </w:rPr>
      </w:pPr>
      <w:r w:rsidRPr="00EC23C9">
        <w:rPr>
          <w:sz w:val="28"/>
          <w:szCs w:val="28"/>
        </w:rPr>
        <w:t xml:space="preserve">5.2. План мероприятий («дорожная карта») по снижению </w:t>
      </w:r>
      <w:proofErr w:type="spellStart"/>
      <w:r w:rsidRPr="00EC23C9">
        <w:rPr>
          <w:sz w:val="28"/>
          <w:szCs w:val="28"/>
        </w:rPr>
        <w:t>комплаенс-рисков</w:t>
      </w:r>
      <w:proofErr w:type="spellEnd"/>
      <w:r w:rsidRPr="00EC23C9">
        <w:rPr>
          <w:sz w:val="28"/>
          <w:szCs w:val="28"/>
        </w:rPr>
        <w:t xml:space="preserve"> должен содержать в разрезе каждого </w:t>
      </w:r>
      <w:proofErr w:type="spellStart"/>
      <w:r w:rsidRPr="00EC23C9">
        <w:rPr>
          <w:sz w:val="28"/>
          <w:szCs w:val="28"/>
        </w:rPr>
        <w:t>комплаенс-риска</w:t>
      </w:r>
      <w:proofErr w:type="spellEnd"/>
      <w:r w:rsidRPr="00EC23C9">
        <w:rPr>
          <w:sz w:val="28"/>
          <w:szCs w:val="28"/>
        </w:rPr>
        <w:t xml:space="preserve"> конкретные мероприятия, необходимые для устранения выявленного риска.</w:t>
      </w:r>
    </w:p>
    <w:p w:rsidR="00663ACD" w:rsidRPr="00EC23C9" w:rsidRDefault="00663ACD" w:rsidP="00F53028">
      <w:pPr>
        <w:pStyle w:val="consplusnormal0"/>
        <w:spacing w:before="0" w:beforeAutospacing="0" w:after="0" w:afterAutospacing="0" w:line="360" w:lineRule="auto"/>
        <w:ind w:left="74" w:right="74" w:firstLine="634"/>
        <w:jc w:val="both"/>
        <w:rPr>
          <w:sz w:val="28"/>
          <w:szCs w:val="28"/>
        </w:rPr>
      </w:pPr>
      <w:r w:rsidRPr="00EC23C9">
        <w:rPr>
          <w:sz w:val="28"/>
          <w:szCs w:val="28"/>
        </w:rPr>
        <w:t xml:space="preserve">5.3. План мероприятий («дорожная карта») по снижению </w:t>
      </w:r>
      <w:proofErr w:type="spellStart"/>
      <w:r w:rsidRPr="00EC23C9">
        <w:rPr>
          <w:sz w:val="28"/>
          <w:szCs w:val="28"/>
        </w:rPr>
        <w:t>комплаенс-рисков</w:t>
      </w:r>
      <w:proofErr w:type="spellEnd"/>
      <w:r w:rsidRPr="00EC23C9">
        <w:rPr>
          <w:sz w:val="28"/>
          <w:szCs w:val="28"/>
        </w:rPr>
        <w:t xml:space="preserve"> утверждается руководителем уполномоченного органа в срок не позднее 31 декабря года, предшествующего году, на который планируются мероприятия.</w:t>
      </w:r>
    </w:p>
    <w:p w:rsidR="00663ACD" w:rsidRPr="00EC23C9" w:rsidRDefault="00663ACD" w:rsidP="00F53028">
      <w:pPr>
        <w:pStyle w:val="consplusnormal0"/>
        <w:spacing w:before="0" w:beforeAutospacing="0" w:after="0" w:afterAutospacing="0" w:line="360" w:lineRule="auto"/>
        <w:ind w:left="74" w:right="74" w:firstLine="634"/>
        <w:jc w:val="both"/>
        <w:rPr>
          <w:sz w:val="28"/>
          <w:szCs w:val="28"/>
        </w:rPr>
      </w:pPr>
      <w:r w:rsidRPr="00EC23C9">
        <w:rPr>
          <w:sz w:val="28"/>
          <w:szCs w:val="28"/>
        </w:rPr>
        <w:t xml:space="preserve">5.4. Уполномоченное подразделение на постоянной основе осуществляет мониторинг исполнения плана мероприятий («дорожной карты») по снижению </w:t>
      </w:r>
      <w:proofErr w:type="spellStart"/>
      <w:r w:rsidRPr="00EC23C9">
        <w:rPr>
          <w:sz w:val="28"/>
          <w:szCs w:val="28"/>
        </w:rPr>
        <w:t>комплаенс-рисков</w:t>
      </w:r>
      <w:proofErr w:type="spellEnd"/>
      <w:r w:rsidRPr="00EC23C9">
        <w:rPr>
          <w:sz w:val="28"/>
          <w:szCs w:val="28"/>
        </w:rPr>
        <w:t>.</w:t>
      </w:r>
    </w:p>
    <w:p w:rsidR="00663ACD" w:rsidRPr="00EC23C9" w:rsidRDefault="00663ACD" w:rsidP="00F53028">
      <w:pPr>
        <w:pStyle w:val="consplusnormal0"/>
        <w:spacing w:before="0" w:beforeAutospacing="0" w:after="0" w:afterAutospacing="0" w:line="360" w:lineRule="auto"/>
        <w:ind w:left="74" w:right="74" w:firstLine="635"/>
        <w:jc w:val="both"/>
        <w:rPr>
          <w:sz w:val="28"/>
          <w:szCs w:val="28"/>
        </w:rPr>
      </w:pPr>
      <w:r w:rsidRPr="00EC23C9">
        <w:rPr>
          <w:sz w:val="28"/>
          <w:szCs w:val="28"/>
        </w:rPr>
        <w:t xml:space="preserve">5.5. Информация об исполнении плана мероприятий («дорожной карты») по снижению </w:t>
      </w:r>
      <w:proofErr w:type="spellStart"/>
      <w:r w:rsidRPr="00EC23C9">
        <w:rPr>
          <w:sz w:val="28"/>
          <w:szCs w:val="28"/>
        </w:rPr>
        <w:t>комплаенс-рисков</w:t>
      </w:r>
      <w:proofErr w:type="spellEnd"/>
      <w:r w:rsidRPr="00EC23C9">
        <w:rPr>
          <w:sz w:val="28"/>
          <w:szCs w:val="28"/>
        </w:rPr>
        <w:t xml:space="preserve"> включается в доклад </w:t>
      </w:r>
      <w:proofErr w:type="gramStart"/>
      <w:r w:rsidRPr="00EC23C9">
        <w:rPr>
          <w:sz w:val="28"/>
          <w:szCs w:val="28"/>
        </w:rPr>
        <w:t>об</w:t>
      </w:r>
      <w:proofErr w:type="gramEnd"/>
      <w:r w:rsidRPr="00EC23C9">
        <w:rPr>
          <w:sz w:val="28"/>
          <w:szCs w:val="28"/>
        </w:rPr>
        <w:t xml:space="preserve"> антимонопольном </w:t>
      </w:r>
      <w:proofErr w:type="spellStart"/>
      <w:r w:rsidRPr="00EC23C9">
        <w:rPr>
          <w:sz w:val="28"/>
          <w:szCs w:val="28"/>
        </w:rPr>
        <w:t>комплаенсе</w:t>
      </w:r>
      <w:proofErr w:type="spellEnd"/>
      <w:r w:rsidRPr="00EC23C9">
        <w:rPr>
          <w:sz w:val="28"/>
          <w:szCs w:val="28"/>
        </w:rPr>
        <w:t>.</w:t>
      </w:r>
    </w:p>
    <w:p w:rsidR="00DA082F" w:rsidRPr="00F53028" w:rsidRDefault="00F53028" w:rsidP="00F53028">
      <w:pPr>
        <w:tabs>
          <w:tab w:val="num" w:pos="993"/>
        </w:tabs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82F" w:rsidRPr="00F53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эффективности функционирования</w:t>
      </w:r>
    </w:p>
    <w:p w:rsidR="00663ACD" w:rsidRPr="00F53028" w:rsidRDefault="00DA082F" w:rsidP="00F53028">
      <w:pPr>
        <w:pStyle w:val="consplusnormal0"/>
        <w:spacing w:before="0" w:beforeAutospacing="0" w:after="0" w:afterAutospacing="0" w:line="360" w:lineRule="auto"/>
        <w:ind w:left="75" w:right="75" w:firstLine="15"/>
        <w:jc w:val="center"/>
        <w:rPr>
          <w:b/>
          <w:sz w:val="28"/>
          <w:szCs w:val="28"/>
        </w:rPr>
      </w:pPr>
      <w:r w:rsidRPr="00F53028">
        <w:rPr>
          <w:b/>
          <w:sz w:val="28"/>
          <w:szCs w:val="28"/>
        </w:rPr>
        <w:t xml:space="preserve">антимонопольного </w:t>
      </w:r>
      <w:proofErr w:type="spellStart"/>
      <w:r w:rsidRPr="00F53028">
        <w:rPr>
          <w:b/>
          <w:sz w:val="28"/>
          <w:szCs w:val="28"/>
        </w:rPr>
        <w:t>комплаенса</w:t>
      </w:r>
      <w:proofErr w:type="spellEnd"/>
    </w:p>
    <w:p w:rsidR="00663ACD" w:rsidRPr="00EC23C9" w:rsidRDefault="00663ACD" w:rsidP="00F53028">
      <w:pPr>
        <w:pStyle w:val="consplusnormal0"/>
        <w:spacing w:before="0" w:beforeAutospacing="0" w:after="0" w:afterAutospacing="0" w:line="360" w:lineRule="auto"/>
        <w:ind w:left="75" w:right="75" w:firstLine="633"/>
        <w:jc w:val="both"/>
        <w:rPr>
          <w:sz w:val="28"/>
          <w:szCs w:val="28"/>
        </w:rPr>
      </w:pPr>
      <w:r w:rsidRPr="00EC23C9">
        <w:rPr>
          <w:sz w:val="28"/>
          <w:szCs w:val="28"/>
        </w:rPr>
        <w:t xml:space="preserve">6.1. Оценка эффективности функционирования в администрации антимонопольного </w:t>
      </w:r>
      <w:proofErr w:type="spellStart"/>
      <w:r w:rsidRPr="00EC23C9">
        <w:rPr>
          <w:sz w:val="28"/>
          <w:szCs w:val="28"/>
        </w:rPr>
        <w:t>комплаенса</w:t>
      </w:r>
      <w:proofErr w:type="spellEnd"/>
      <w:r w:rsidRPr="00EC23C9">
        <w:rPr>
          <w:sz w:val="28"/>
          <w:szCs w:val="28"/>
        </w:rPr>
        <w:t xml:space="preserve"> осуществляется на основе оценки достижения ключевых показателей эффективности антимонопольного </w:t>
      </w:r>
      <w:proofErr w:type="spellStart"/>
      <w:r w:rsidRPr="00EC23C9">
        <w:rPr>
          <w:sz w:val="28"/>
          <w:szCs w:val="28"/>
        </w:rPr>
        <w:t>комплаенса</w:t>
      </w:r>
      <w:proofErr w:type="spellEnd"/>
      <w:r w:rsidRPr="00EC23C9">
        <w:rPr>
          <w:sz w:val="28"/>
          <w:szCs w:val="28"/>
        </w:rPr>
        <w:t xml:space="preserve"> и представляет собой часть системы внутреннего контроля, в процессе которой происходит оценка качества работы (работоспособности) </w:t>
      </w:r>
      <w:r w:rsidRPr="00EC23C9">
        <w:rPr>
          <w:sz w:val="28"/>
          <w:szCs w:val="28"/>
        </w:rPr>
        <w:lastRenderedPageBreak/>
        <w:t xml:space="preserve">системы управления </w:t>
      </w:r>
      <w:proofErr w:type="spellStart"/>
      <w:r w:rsidRPr="00EC23C9">
        <w:rPr>
          <w:sz w:val="28"/>
          <w:szCs w:val="28"/>
        </w:rPr>
        <w:t>комплаенс-рисками</w:t>
      </w:r>
      <w:proofErr w:type="spellEnd"/>
      <w:r w:rsidRPr="00EC23C9">
        <w:rPr>
          <w:sz w:val="28"/>
          <w:szCs w:val="28"/>
        </w:rPr>
        <w:t xml:space="preserve"> в течение отчетного периода. Под отчетным периодом понимается календарный год.</w:t>
      </w:r>
    </w:p>
    <w:p w:rsidR="00663ACD" w:rsidRPr="00EC23C9" w:rsidRDefault="00663ACD" w:rsidP="00F53028">
      <w:pPr>
        <w:pStyle w:val="consplusnormal0"/>
        <w:spacing w:before="0" w:beforeAutospacing="0" w:after="0" w:afterAutospacing="0" w:line="360" w:lineRule="auto"/>
        <w:ind w:left="75" w:right="75" w:firstLine="633"/>
        <w:jc w:val="both"/>
        <w:rPr>
          <w:sz w:val="28"/>
          <w:szCs w:val="28"/>
        </w:rPr>
      </w:pPr>
      <w:r w:rsidRPr="00EC23C9">
        <w:rPr>
          <w:sz w:val="28"/>
          <w:szCs w:val="28"/>
        </w:rPr>
        <w:t xml:space="preserve">6.2. Ключевые показатели эффективности антимонопольного </w:t>
      </w:r>
      <w:proofErr w:type="spellStart"/>
      <w:r w:rsidRPr="00EC23C9">
        <w:rPr>
          <w:sz w:val="28"/>
          <w:szCs w:val="28"/>
        </w:rPr>
        <w:t>комплаенса</w:t>
      </w:r>
      <w:proofErr w:type="spellEnd"/>
      <w:r w:rsidRPr="00EC23C9">
        <w:rPr>
          <w:sz w:val="28"/>
          <w:szCs w:val="28"/>
        </w:rPr>
        <w:t xml:space="preserve"> устанавливаются как для уполномоченного подразделения, так и для администрации в целом.</w:t>
      </w:r>
    </w:p>
    <w:p w:rsidR="00663ACD" w:rsidRPr="00EC23C9" w:rsidRDefault="00663ACD" w:rsidP="00F53028">
      <w:pPr>
        <w:pStyle w:val="consplusnormal0"/>
        <w:spacing w:before="0" w:beforeAutospacing="0" w:after="0" w:afterAutospacing="0" w:line="360" w:lineRule="auto"/>
        <w:ind w:left="75" w:right="75" w:firstLine="633"/>
        <w:jc w:val="both"/>
        <w:rPr>
          <w:sz w:val="28"/>
          <w:szCs w:val="28"/>
        </w:rPr>
      </w:pPr>
      <w:r w:rsidRPr="00EC23C9">
        <w:rPr>
          <w:sz w:val="28"/>
          <w:szCs w:val="28"/>
        </w:rPr>
        <w:t xml:space="preserve">6.3. Ключевые показатели эффективности антимонопольного </w:t>
      </w:r>
      <w:proofErr w:type="spellStart"/>
      <w:r w:rsidRPr="00EC23C9">
        <w:rPr>
          <w:sz w:val="28"/>
          <w:szCs w:val="28"/>
        </w:rPr>
        <w:t>комплаенса</w:t>
      </w:r>
      <w:proofErr w:type="spellEnd"/>
      <w:r w:rsidRPr="00EC23C9">
        <w:rPr>
          <w:sz w:val="28"/>
          <w:szCs w:val="28"/>
        </w:rPr>
        <w:t xml:space="preserve"> представляют собой количественные характеристики работы (работоспособности) системы управления </w:t>
      </w:r>
      <w:proofErr w:type="spellStart"/>
      <w:r w:rsidRPr="00EC23C9">
        <w:rPr>
          <w:sz w:val="28"/>
          <w:szCs w:val="28"/>
        </w:rPr>
        <w:t>комплаенс-рисками</w:t>
      </w:r>
      <w:proofErr w:type="spellEnd"/>
      <w:r w:rsidRPr="00EC23C9">
        <w:rPr>
          <w:sz w:val="28"/>
          <w:szCs w:val="28"/>
        </w:rPr>
        <w:t>. Такие количественные значения (параметры) могут быть выражены как в абсолютных значениях (единицы, штуки), так и в относительных значениях (проценты, коэффициенты).</w:t>
      </w:r>
    </w:p>
    <w:p w:rsidR="00663ACD" w:rsidRPr="00EC23C9" w:rsidRDefault="00663ACD" w:rsidP="00F53028">
      <w:pPr>
        <w:pStyle w:val="consplusnormal0"/>
        <w:spacing w:before="0" w:beforeAutospacing="0" w:after="0" w:afterAutospacing="0" w:line="360" w:lineRule="auto"/>
        <w:ind w:left="75" w:right="75" w:firstLine="633"/>
        <w:jc w:val="both"/>
        <w:rPr>
          <w:sz w:val="28"/>
          <w:szCs w:val="28"/>
        </w:rPr>
      </w:pPr>
      <w:r w:rsidRPr="00EC23C9">
        <w:rPr>
          <w:sz w:val="28"/>
          <w:szCs w:val="28"/>
        </w:rPr>
        <w:t>6</w:t>
      </w:r>
      <w:r w:rsidR="00F53028">
        <w:rPr>
          <w:sz w:val="28"/>
          <w:szCs w:val="28"/>
        </w:rPr>
        <w:t>.</w:t>
      </w:r>
      <w:r w:rsidRPr="00EC23C9">
        <w:rPr>
          <w:sz w:val="28"/>
          <w:szCs w:val="28"/>
        </w:rPr>
        <w:t xml:space="preserve">4. Уполномоченное подразделение ежегодно проводит оценку достижения ключевых показателей эффективности антимонопольного </w:t>
      </w:r>
      <w:proofErr w:type="spellStart"/>
      <w:r w:rsidRPr="00EC23C9">
        <w:rPr>
          <w:sz w:val="28"/>
          <w:szCs w:val="28"/>
        </w:rPr>
        <w:t>комплаенса</w:t>
      </w:r>
      <w:proofErr w:type="spellEnd"/>
      <w:r w:rsidRPr="00EC23C9">
        <w:rPr>
          <w:sz w:val="28"/>
          <w:szCs w:val="28"/>
        </w:rPr>
        <w:t>.</w:t>
      </w:r>
    </w:p>
    <w:p w:rsidR="00663ACD" w:rsidRPr="00EC23C9" w:rsidRDefault="00663ACD" w:rsidP="00F53028">
      <w:pPr>
        <w:pStyle w:val="consplusnormal0"/>
        <w:spacing w:before="0" w:beforeAutospacing="0" w:after="0" w:afterAutospacing="0" w:line="360" w:lineRule="auto"/>
        <w:ind w:left="75" w:right="75" w:firstLine="633"/>
        <w:rPr>
          <w:sz w:val="28"/>
          <w:szCs w:val="28"/>
        </w:rPr>
      </w:pPr>
      <w:r w:rsidRPr="00EC23C9">
        <w:rPr>
          <w:sz w:val="28"/>
          <w:szCs w:val="28"/>
        </w:rPr>
        <w:t xml:space="preserve">6.5. Информация о достижении ключевых показателей эффективности </w:t>
      </w:r>
      <w:proofErr w:type="gramStart"/>
      <w:r w:rsidRPr="00EC23C9">
        <w:rPr>
          <w:sz w:val="28"/>
          <w:szCs w:val="28"/>
        </w:rPr>
        <w:t>антимонопольного</w:t>
      </w:r>
      <w:proofErr w:type="gramEnd"/>
      <w:r w:rsidRPr="00EC23C9">
        <w:rPr>
          <w:sz w:val="28"/>
          <w:szCs w:val="28"/>
        </w:rPr>
        <w:t xml:space="preserve"> </w:t>
      </w:r>
      <w:proofErr w:type="spellStart"/>
      <w:r w:rsidRPr="00EC23C9">
        <w:rPr>
          <w:sz w:val="28"/>
          <w:szCs w:val="28"/>
        </w:rPr>
        <w:t>комплаенса</w:t>
      </w:r>
      <w:proofErr w:type="spellEnd"/>
      <w:r w:rsidRPr="00EC23C9">
        <w:rPr>
          <w:sz w:val="28"/>
          <w:szCs w:val="28"/>
        </w:rPr>
        <w:t xml:space="preserve"> включается в доклад об антимонопольном </w:t>
      </w:r>
      <w:proofErr w:type="spellStart"/>
      <w:r w:rsidRPr="00EC23C9">
        <w:rPr>
          <w:sz w:val="28"/>
          <w:szCs w:val="28"/>
        </w:rPr>
        <w:t>комплаенсе</w:t>
      </w:r>
      <w:proofErr w:type="spellEnd"/>
      <w:r w:rsidRPr="00EC23C9">
        <w:rPr>
          <w:sz w:val="28"/>
          <w:szCs w:val="28"/>
        </w:rPr>
        <w:t>.</w:t>
      </w:r>
    </w:p>
    <w:p w:rsidR="00DA082F" w:rsidRPr="00F53028" w:rsidRDefault="00DA082F" w:rsidP="00F53028">
      <w:pPr>
        <w:pStyle w:val="a8"/>
        <w:numPr>
          <w:ilvl w:val="0"/>
          <w:numId w:val="11"/>
        </w:num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Доклад об </w:t>
      </w:r>
      <w:proofErr w:type="gramStart"/>
      <w:r w:rsidRPr="00F53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антимонопольном</w:t>
      </w:r>
      <w:proofErr w:type="gramEnd"/>
      <w:r w:rsidRPr="00F53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53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комплаенсе</w:t>
      </w:r>
      <w:proofErr w:type="spellEnd"/>
    </w:p>
    <w:p w:rsidR="00663ACD" w:rsidRPr="00EC23C9" w:rsidRDefault="00DA082F" w:rsidP="00F53028">
      <w:pPr>
        <w:pStyle w:val="consplusnormal0"/>
        <w:spacing w:before="0" w:beforeAutospacing="0" w:after="0" w:afterAutospacing="0" w:line="360" w:lineRule="auto"/>
        <w:ind w:left="75" w:right="75" w:firstLine="633"/>
        <w:jc w:val="both"/>
        <w:rPr>
          <w:sz w:val="28"/>
          <w:szCs w:val="28"/>
        </w:rPr>
      </w:pPr>
      <w:r w:rsidRPr="005C7BF2">
        <w:rPr>
          <w:sz w:val="28"/>
          <w:szCs w:val="28"/>
        </w:rPr>
        <w:t xml:space="preserve">7.1. </w:t>
      </w:r>
      <w:r w:rsidR="00663ACD" w:rsidRPr="00EC23C9">
        <w:rPr>
          <w:sz w:val="28"/>
          <w:szCs w:val="28"/>
        </w:rPr>
        <w:t xml:space="preserve">Сводный проект доклада об </w:t>
      </w:r>
      <w:proofErr w:type="gramStart"/>
      <w:r w:rsidR="00663ACD" w:rsidRPr="00EC23C9">
        <w:rPr>
          <w:sz w:val="28"/>
          <w:szCs w:val="28"/>
        </w:rPr>
        <w:t>антимонопольном</w:t>
      </w:r>
      <w:proofErr w:type="gramEnd"/>
      <w:r w:rsidR="00663ACD" w:rsidRPr="00EC23C9">
        <w:rPr>
          <w:sz w:val="28"/>
          <w:szCs w:val="28"/>
        </w:rPr>
        <w:t xml:space="preserve"> </w:t>
      </w:r>
      <w:proofErr w:type="spellStart"/>
      <w:r w:rsidR="00663ACD" w:rsidRPr="00EC23C9">
        <w:rPr>
          <w:sz w:val="28"/>
          <w:szCs w:val="28"/>
        </w:rPr>
        <w:t>комплаенсе</w:t>
      </w:r>
      <w:proofErr w:type="spellEnd"/>
      <w:r w:rsidR="00663ACD" w:rsidRPr="00EC23C9">
        <w:rPr>
          <w:sz w:val="28"/>
          <w:szCs w:val="28"/>
        </w:rPr>
        <w:t xml:space="preserve"> от уполномоченных подразделений готовит </w:t>
      </w:r>
      <w:r w:rsidR="00EB0185" w:rsidRPr="00EC23C9">
        <w:rPr>
          <w:sz w:val="28"/>
          <w:szCs w:val="28"/>
        </w:rPr>
        <w:t>отдел экономики управления экономики и собственности администрации городского округа</w:t>
      </w:r>
      <w:r w:rsidR="00663ACD" w:rsidRPr="00EC23C9">
        <w:rPr>
          <w:sz w:val="28"/>
          <w:szCs w:val="28"/>
        </w:rPr>
        <w:t>.</w:t>
      </w:r>
    </w:p>
    <w:p w:rsidR="00663ACD" w:rsidRPr="00EC23C9" w:rsidRDefault="00663ACD" w:rsidP="00F53028">
      <w:pPr>
        <w:pStyle w:val="consplusnormal0"/>
        <w:spacing w:before="0" w:beforeAutospacing="0" w:after="0" w:afterAutospacing="0" w:line="360" w:lineRule="auto"/>
        <w:ind w:left="75" w:right="75" w:firstLine="15"/>
        <w:jc w:val="both"/>
        <w:rPr>
          <w:sz w:val="28"/>
          <w:szCs w:val="28"/>
        </w:rPr>
      </w:pPr>
      <w:r w:rsidRPr="00EC23C9">
        <w:rPr>
          <w:sz w:val="28"/>
          <w:szCs w:val="28"/>
        </w:rPr>
        <w:t xml:space="preserve">Проект доклада об </w:t>
      </w:r>
      <w:proofErr w:type="gramStart"/>
      <w:r w:rsidRPr="00EC23C9">
        <w:rPr>
          <w:sz w:val="28"/>
          <w:szCs w:val="28"/>
        </w:rPr>
        <w:t>антимонопольном</w:t>
      </w:r>
      <w:proofErr w:type="gramEnd"/>
      <w:r w:rsidRPr="00EC23C9">
        <w:rPr>
          <w:sz w:val="28"/>
          <w:szCs w:val="28"/>
        </w:rPr>
        <w:t xml:space="preserve"> </w:t>
      </w:r>
      <w:proofErr w:type="spellStart"/>
      <w:r w:rsidRPr="00EC23C9">
        <w:rPr>
          <w:sz w:val="28"/>
          <w:szCs w:val="28"/>
        </w:rPr>
        <w:t>комплаенсе</w:t>
      </w:r>
      <w:proofErr w:type="spellEnd"/>
      <w:r w:rsidRPr="00EC23C9">
        <w:rPr>
          <w:sz w:val="28"/>
          <w:szCs w:val="28"/>
        </w:rPr>
        <w:t xml:space="preserve"> представляется на утверждение коллегиальному органу ежегодно не позднее 20 января года, следующего за отчетным.</w:t>
      </w:r>
    </w:p>
    <w:p w:rsidR="00663ACD" w:rsidRPr="00EC23C9" w:rsidRDefault="00F53028" w:rsidP="00F53028">
      <w:pPr>
        <w:pStyle w:val="consplusnormal0"/>
        <w:spacing w:before="0" w:beforeAutospacing="0" w:after="0" w:afterAutospacing="0" w:line="360" w:lineRule="auto"/>
        <w:ind w:left="75" w:righ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63ACD" w:rsidRPr="00EC23C9">
        <w:rPr>
          <w:sz w:val="28"/>
          <w:szCs w:val="28"/>
        </w:rPr>
        <w:t xml:space="preserve">.2. Коллегиальный орган утверждает доклад об </w:t>
      </w:r>
      <w:proofErr w:type="gramStart"/>
      <w:r w:rsidR="00663ACD" w:rsidRPr="00EC23C9">
        <w:rPr>
          <w:sz w:val="28"/>
          <w:szCs w:val="28"/>
        </w:rPr>
        <w:t>антимонопольном</w:t>
      </w:r>
      <w:proofErr w:type="gramEnd"/>
      <w:r w:rsidR="00663ACD" w:rsidRPr="00EC23C9">
        <w:rPr>
          <w:sz w:val="28"/>
          <w:szCs w:val="28"/>
        </w:rPr>
        <w:t xml:space="preserve"> </w:t>
      </w:r>
      <w:proofErr w:type="spellStart"/>
      <w:r w:rsidR="00663ACD" w:rsidRPr="00EC23C9">
        <w:rPr>
          <w:sz w:val="28"/>
          <w:szCs w:val="28"/>
        </w:rPr>
        <w:t>комплаенсе</w:t>
      </w:r>
      <w:proofErr w:type="spellEnd"/>
      <w:r w:rsidR="00663ACD" w:rsidRPr="00EC23C9">
        <w:rPr>
          <w:sz w:val="28"/>
          <w:szCs w:val="28"/>
        </w:rPr>
        <w:t xml:space="preserve"> не позднее 25 января года, следующего за отчетным.</w:t>
      </w:r>
    </w:p>
    <w:p w:rsidR="00663ACD" w:rsidRPr="00EC23C9" w:rsidRDefault="00F53028" w:rsidP="00F53028">
      <w:pPr>
        <w:pStyle w:val="consplusnormal0"/>
        <w:spacing w:before="0" w:beforeAutospacing="0" w:after="0" w:afterAutospacing="0" w:line="360" w:lineRule="auto"/>
        <w:ind w:left="75" w:righ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63ACD" w:rsidRPr="00EC23C9">
        <w:rPr>
          <w:sz w:val="28"/>
          <w:szCs w:val="28"/>
        </w:rPr>
        <w:t xml:space="preserve">.3. Утвержденный коллегиальным органом доклад об </w:t>
      </w:r>
      <w:proofErr w:type="gramStart"/>
      <w:r w:rsidR="00663ACD" w:rsidRPr="00EC23C9">
        <w:rPr>
          <w:sz w:val="28"/>
          <w:szCs w:val="28"/>
        </w:rPr>
        <w:t>антимонопольном</w:t>
      </w:r>
      <w:proofErr w:type="gramEnd"/>
      <w:r w:rsidR="00663ACD" w:rsidRPr="00EC23C9">
        <w:rPr>
          <w:sz w:val="28"/>
          <w:szCs w:val="28"/>
        </w:rPr>
        <w:t xml:space="preserve"> </w:t>
      </w:r>
      <w:proofErr w:type="spellStart"/>
      <w:r w:rsidR="00663ACD" w:rsidRPr="00EC23C9">
        <w:rPr>
          <w:sz w:val="28"/>
          <w:szCs w:val="28"/>
        </w:rPr>
        <w:t>комплаенсе</w:t>
      </w:r>
      <w:proofErr w:type="spellEnd"/>
      <w:r w:rsidR="00663ACD" w:rsidRPr="00EC23C9">
        <w:rPr>
          <w:sz w:val="28"/>
          <w:szCs w:val="28"/>
        </w:rPr>
        <w:t xml:space="preserve"> представляется на подпись Главе.</w:t>
      </w:r>
    </w:p>
    <w:p w:rsidR="00663ACD" w:rsidRPr="00EC23C9" w:rsidRDefault="00F53028" w:rsidP="00F53028">
      <w:pPr>
        <w:pStyle w:val="consplusnormal0"/>
        <w:spacing w:before="0" w:beforeAutospacing="0" w:after="0" w:afterAutospacing="0" w:line="360" w:lineRule="auto"/>
        <w:ind w:left="75" w:righ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63ACD" w:rsidRPr="00EC23C9">
        <w:rPr>
          <w:sz w:val="28"/>
          <w:szCs w:val="28"/>
        </w:rPr>
        <w:t xml:space="preserve">.4. Доклад об </w:t>
      </w:r>
      <w:proofErr w:type="gramStart"/>
      <w:r w:rsidR="00663ACD" w:rsidRPr="00EC23C9">
        <w:rPr>
          <w:sz w:val="28"/>
          <w:szCs w:val="28"/>
        </w:rPr>
        <w:t>антимонопольном</w:t>
      </w:r>
      <w:proofErr w:type="gramEnd"/>
      <w:r w:rsidR="00663ACD" w:rsidRPr="00EC23C9">
        <w:rPr>
          <w:sz w:val="28"/>
          <w:szCs w:val="28"/>
        </w:rPr>
        <w:t xml:space="preserve"> </w:t>
      </w:r>
      <w:proofErr w:type="spellStart"/>
      <w:r w:rsidR="00663ACD" w:rsidRPr="00EC23C9">
        <w:rPr>
          <w:sz w:val="28"/>
          <w:szCs w:val="28"/>
        </w:rPr>
        <w:t>комплаенсе</w:t>
      </w:r>
      <w:proofErr w:type="spellEnd"/>
      <w:r w:rsidR="00663ACD" w:rsidRPr="00EC23C9">
        <w:rPr>
          <w:sz w:val="28"/>
          <w:szCs w:val="28"/>
        </w:rPr>
        <w:t xml:space="preserve"> должен содержать:</w:t>
      </w:r>
    </w:p>
    <w:p w:rsidR="00663ACD" w:rsidRPr="00EC23C9" w:rsidRDefault="00663ACD" w:rsidP="00F53028">
      <w:pPr>
        <w:pStyle w:val="consplusnormal0"/>
        <w:spacing w:before="0" w:beforeAutospacing="0" w:after="0" w:afterAutospacing="0" w:line="360" w:lineRule="auto"/>
        <w:ind w:left="75" w:right="75" w:firstLine="15"/>
        <w:jc w:val="both"/>
        <w:rPr>
          <w:sz w:val="28"/>
          <w:szCs w:val="28"/>
        </w:rPr>
      </w:pPr>
      <w:r w:rsidRPr="00EC23C9">
        <w:rPr>
          <w:sz w:val="28"/>
          <w:szCs w:val="28"/>
        </w:rPr>
        <w:t xml:space="preserve">а) информацию о результатах проведенной оценки </w:t>
      </w:r>
      <w:proofErr w:type="spellStart"/>
      <w:r w:rsidRPr="00EC23C9">
        <w:rPr>
          <w:sz w:val="28"/>
          <w:szCs w:val="28"/>
        </w:rPr>
        <w:t>комплаенс-рисков</w:t>
      </w:r>
      <w:proofErr w:type="spellEnd"/>
      <w:r w:rsidRPr="00EC23C9">
        <w:rPr>
          <w:sz w:val="28"/>
          <w:szCs w:val="28"/>
        </w:rPr>
        <w:t>;</w:t>
      </w:r>
    </w:p>
    <w:p w:rsidR="00663ACD" w:rsidRPr="00EC23C9" w:rsidRDefault="00663ACD" w:rsidP="00F53028">
      <w:pPr>
        <w:pStyle w:val="consplusnormal0"/>
        <w:spacing w:before="0" w:beforeAutospacing="0" w:after="0" w:afterAutospacing="0" w:line="360" w:lineRule="auto"/>
        <w:ind w:left="75" w:right="75" w:firstLine="15"/>
        <w:jc w:val="both"/>
        <w:rPr>
          <w:sz w:val="28"/>
          <w:szCs w:val="28"/>
        </w:rPr>
      </w:pPr>
      <w:r w:rsidRPr="00EC23C9">
        <w:rPr>
          <w:sz w:val="28"/>
          <w:szCs w:val="28"/>
        </w:rPr>
        <w:t xml:space="preserve">б) информацию об исполнении мероприятий по снижению </w:t>
      </w:r>
      <w:proofErr w:type="spellStart"/>
      <w:r w:rsidRPr="00EC23C9">
        <w:rPr>
          <w:sz w:val="28"/>
          <w:szCs w:val="28"/>
        </w:rPr>
        <w:t>комплаенс-рисков</w:t>
      </w:r>
      <w:proofErr w:type="spellEnd"/>
      <w:r w:rsidRPr="00EC23C9">
        <w:rPr>
          <w:sz w:val="28"/>
          <w:szCs w:val="28"/>
        </w:rPr>
        <w:t>;</w:t>
      </w:r>
    </w:p>
    <w:p w:rsidR="00663ACD" w:rsidRPr="00EC23C9" w:rsidRDefault="00663ACD" w:rsidP="00F53028">
      <w:pPr>
        <w:pStyle w:val="consplusnormal0"/>
        <w:spacing w:before="0" w:beforeAutospacing="0" w:after="0" w:afterAutospacing="0" w:line="360" w:lineRule="auto"/>
        <w:ind w:left="75" w:right="75" w:firstLine="15"/>
        <w:jc w:val="both"/>
        <w:rPr>
          <w:sz w:val="28"/>
          <w:szCs w:val="28"/>
        </w:rPr>
      </w:pPr>
      <w:r w:rsidRPr="00EC23C9">
        <w:rPr>
          <w:sz w:val="28"/>
          <w:szCs w:val="28"/>
        </w:rPr>
        <w:lastRenderedPageBreak/>
        <w:t xml:space="preserve">в) информацию о достижении ключевых показателей эффективности </w:t>
      </w:r>
      <w:proofErr w:type="gramStart"/>
      <w:r w:rsidRPr="00EC23C9">
        <w:rPr>
          <w:sz w:val="28"/>
          <w:szCs w:val="28"/>
        </w:rPr>
        <w:t>антимонопольного</w:t>
      </w:r>
      <w:proofErr w:type="gramEnd"/>
      <w:r w:rsidRPr="00EC23C9">
        <w:rPr>
          <w:sz w:val="28"/>
          <w:szCs w:val="28"/>
        </w:rPr>
        <w:t xml:space="preserve"> </w:t>
      </w:r>
      <w:proofErr w:type="spellStart"/>
      <w:r w:rsidRPr="00EC23C9">
        <w:rPr>
          <w:sz w:val="28"/>
          <w:szCs w:val="28"/>
        </w:rPr>
        <w:t>комплаенса</w:t>
      </w:r>
      <w:proofErr w:type="spellEnd"/>
      <w:r w:rsidRPr="00EC23C9">
        <w:rPr>
          <w:sz w:val="28"/>
          <w:szCs w:val="28"/>
        </w:rPr>
        <w:t>.</w:t>
      </w:r>
    </w:p>
    <w:p w:rsidR="00663ACD" w:rsidRPr="00EC23C9" w:rsidRDefault="00F53028" w:rsidP="00F53028">
      <w:pPr>
        <w:pStyle w:val="consplusnormal0"/>
        <w:spacing w:before="0" w:beforeAutospacing="0" w:after="0" w:afterAutospacing="0" w:line="360" w:lineRule="auto"/>
        <w:ind w:left="75" w:right="75" w:firstLine="492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63ACD" w:rsidRPr="00EC23C9">
        <w:rPr>
          <w:sz w:val="28"/>
          <w:szCs w:val="28"/>
        </w:rPr>
        <w:t xml:space="preserve">.5. Доклад об антимонопольном </w:t>
      </w:r>
      <w:proofErr w:type="spellStart"/>
      <w:r w:rsidR="00663ACD" w:rsidRPr="00EC23C9">
        <w:rPr>
          <w:sz w:val="28"/>
          <w:szCs w:val="28"/>
        </w:rPr>
        <w:t>комплаенсе</w:t>
      </w:r>
      <w:proofErr w:type="spellEnd"/>
      <w:r w:rsidR="00663ACD" w:rsidRPr="00EC23C9">
        <w:rPr>
          <w:sz w:val="28"/>
          <w:szCs w:val="28"/>
        </w:rPr>
        <w:t xml:space="preserve"> размещается на официальном сайте администрации в сети «Интернет» в течение 3 дней со дня </w:t>
      </w:r>
      <w:r w:rsidR="00EB0185" w:rsidRPr="00EC23C9">
        <w:rPr>
          <w:sz w:val="28"/>
          <w:szCs w:val="28"/>
        </w:rPr>
        <w:t>подписания главой администрации.</w:t>
      </w:r>
    </w:p>
    <w:p w:rsidR="00784281" w:rsidRDefault="00F934BA" w:rsidP="00F53028">
      <w:pPr>
        <w:tabs>
          <w:tab w:val="num" w:pos="720"/>
        </w:tabs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F5302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A082F" w:rsidRPr="005C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="00DA082F" w:rsidRPr="005C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об антимонопольном </w:t>
      </w:r>
      <w:proofErr w:type="spellStart"/>
      <w:r w:rsidR="00DA082F" w:rsidRPr="005C7B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комплаенсе</w:t>
      </w:r>
      <w:proofErr w:type="spellEnd"/>
      <w:r w:rsidR="00DA082F" w:rsidRPr="005C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администрации</w:t>
      </w:r>
      <w:r w:rsidR="00DA082F" w:rsidRPr="005C7BF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направляется</w:t>
      </w:r>
      <w:r w:rsidR="0015017A" w:rsidRPr="00150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экономики управления экономики и собственности администрации </w:t>
      </w:r>
      <w:r w:rsidR="00DA082F" w:rsidRPr="005C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Федеральную антимонопольную службу для включения информации о мерах по организации и функционированию антимонопольного </w:t>
      </w:r>
      <w:proofErr w:type="spellStart"/>
      <w:r w:rsidR="00DA082F" w:rsidRPr="005C7B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="00DA082F" w:rsidRPr="005C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федеральных органах исполнительной власти в доклад о состоянии конкуренции в Российской Федерации, подготавливаемый в соответствии с пунктом 10 части 2 статьи 23 Федерального закона «О защите конкуренции».</w:t>
      </w:r>
      <w:proofErr w:type="gramEnd"/>
    </w:p>
    <w:p w:rsidR="00B247E4" w:rsidRPr="00EC23C9" w:rsidRDefault="00B247E4" w:rsidP="00B247E4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</w:p>
    <w:p w:rsidR="00B247E4" w:rsidRPr="00EC23C9" w:rsidRDefault="00B04894" w:rsidP="004A69FE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1D0C6B" w:rsidRDefault="001D0C6B" w:rsidP="00661CBD">
      <w:pPr>
        <w:spacing w:after="0" w:line="240" w:lineRule="auto"/>
        <w:ind w:left="5670"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322" w:rsidRDefault="00EB4322" w:rsidP="00661CBD">
      <w:pPr>
        <w:spacing w:after="0" w:line="240" w:lineRule="auto"/>
        <w:ind w:left="5670"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322" w:rsidRDefault="00EB4322" w:rsidP="00661CBD">
      <w:pPr>
        <w:spacing w:after="0" w:line="240" w:lineRule="auto"/>
        <w:ind w:left="5670"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322" w:rsidRDefault="00EB4322" w:rsidP="00661CBD">
      <w:pPr>
        <w:spacing w:after="0" w:line="240" w:lineRule="auto"/>
        <w:ind w:left="5670"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322" w:rsidRDefault="00EB4322" w:rsidP="00661CBD">
      <w:pPr>
        <w:spacing w:after="0" w:line="240" w:lineRule="auto"/>
        <w:ind w:left="5670"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322" w:rsidRDefault="00EB4322" w:rsidP="00661CBD">
      <w:pPr>
        <w:spacing w:after="0" w:line="240" w:lineRule="auto"/>
        <w:ind w:left="5670"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322" w:rsidRDefault="00EB4322" w:rsidP="00661CBD">
      <w:pPr>
        <w:spacing w:after="0" w:line="240" w:lineRule="auto"/>
        <w:ind w:left="5670"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322" w:rsidRDefault="00EB4322" w:rsidP="00661CBD">
      <w:pPr>
        <w:spacing w:after="0" w:line="240" w:lineRule="auto"/>
        <w:ind w:left="5670"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322" w:rsidRDefault="00EB4322" w:rsidP="00661CBD">
      <w:pPr>
        <w:spacing w:after="0" w:line="240" w:lineRule="auto"/>
        <w:ind w:left="5670"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322" w:rsidRDefault="00EB4322" w:rsidP="00661CBD">
      <w:pPr>
        <w:spacing w:after="0" w:line="240" w:lineRule="auto"/>
        <w:ind w:left="5670"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28" w:rsidRDefault="00F53028" w:rsidP="00661CBD">
      <w:pPr>
        <w:spacing w:after="0" w:line="240" w:lineRule="auto"/>
        <w:ind w:left="5670"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28" w:rsidRDefault="00F53028" w:rsidP="00661CBD">
      <w:pPr>
        <w:spacing w:after="0" w:line="240" w:lineRule="auto"/>
        <w:ind w:left="5670"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757" w:rsidRDefault="00215757" w:rsidP="00661CBD">
      <w:pPr>
        <w:spacing w:after="0" w:line="240" w:lineRule="auto"/>
        <w:ind w:left="5670"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757" w:rsidRDefault="00215757" w:rsidP="00661CBD">
      <w:pPr>
        <w:spacing w:after="0" w:line="240" w:lineRule="auto"/>
        <w:ind w:left="5670"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757" w:rsidRDefault="00215757" w:rsidP="00661CBD">
      <w:pPr>
        <w:spacing w:after="0" w:line="240" w:lineRule="auto"/>
        <w:ind w:left="5670"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757" w:rsidRDefault="00215757" w:rsidP="00661CBD">
      <w:pPr>
        <w:spacing w:after="0" w:line="240" w:lineRule="auto"/>
        <w:ind w:left="5670"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757" w:rsidRDefault="00215757" w:rsidP="00661CBD">
      <w:pPr>
        <w:spacing w:after="0" w:line="240" w:lineRule="auto"/>
        <w:ind w:left="5670"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757" w:rsidRDefault="00215757" w:rsidP="00661CBD">
      <w:pPr>
        <w:spacing w:after="0" w:line="240" w:lineRule="auto"/>
        <w:ind w:left="5670"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757" w:rsidRDefault="00215757" w:rsidP="00661CBD">
      <w:pPr>
        <w:spacing w:after="0" w:line="240" w:lineRule="auto"/>
        <w:ind w:left="5670"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757" w:rsidRDefault="00215757" w:rsidP="00661CBD">
      <w:pPr>
        <w:spacing w:after="0" w:line="240" w:lineRule="auto"/>
        <w:ind w:left="5670"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757" w:rsidRDefault="00215757" w:rsidP="00661CBD">
      <w:pPr>
        <w:spacing w:after="0" w:line="240" w:lineRule="auto"/>
        <w:ind w:left="5670"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28" w:rsidRDefault="00F53028" w:rsidP="00661CBD">
      <w:pPr>
        <w:spacing w:after="0" w:line="240" w:lineRule="auto"/>
        <w:ind w:left="5670"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28" w:rsidRDefault="00F53028" w:rsidP="00661CBD">
      <w:pPr>
        <w:spacing w:after="0" w:line="240" w:lineRule="auto"/>
        <w:ind w:left="5670"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894" w:rsidRDefault="00B04894" w:rsidP="00661CBD">
      <w:pPr>
        <w:spacing w:after="0" w:line="240" w:lineRule="auto"/>
        <w:ind w:left="5670"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894" w:rsidRDefault="00B04894" w:rsidP="00661CBD">
      <w:pPr>
        <w:spacing w:after="0" w:line="240" w:lineRule="auto"/>
        <w:ind w:left="5670"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894" w:rsidRDefault="00B04894" w:rsidP="00661CBD">
      <w:pPr>
        <w:spacing w:after="0" w:line="240" w:lineRule="auto"/>
        <w:ind w:left="5670"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04894" w:rsidSect="005E5198">
      <w:headerReference w:type="default" r:id="rId16"/>
      <w:pgSz w:w="11905" w:h="16838"/>
      <w:pgMar w:top="284" w:right="851" w:bottom="567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86C" w:rsidRDefault="0043286C" w:rsidP="00B064A8">
      <w:pPr>
        <w:spacing w:after="0" w:line="240" w:lineRule="auto"/>
      </w:pPr>
      <w:r>
        <w:separator/>
      </w:r>
    </w:p>
  </w:endnote>
  <w:endnote w:type="continuationSeparator" w:id="0">
    <w:p w:rsidR="0043286C" w:rsidRDefault="0043286C" w:rsidP="00B0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86C" w:rsidRDefault="0043286C" w:rsidP="00B064A8">
      <w:pPr>
        <w:spacing w:after="0" w:line="240" w:lineRule="auto"/>
      </w:pPr>
      <w:r>
        <w:separator/>
      </w:r>
    </w:p>
  </w:footnote>
  <w:footnote w:type="continuationSeparator" w:id="0">
    <w:p w:rsidR="0043286C" w:rsidRDefault="0043286C" w:rsidP="00B06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419751"/>
      <w:docPartObj>
        <w:docPartGallery w:val="Page Numbers (Top of Page)"/>
        <w:docPartUnique/>
      </w:docPartObj>
    </w:sdtPr>
    <w:sdtContent>
      <w:p w:rsidR="0043286C" w:rsidRDefault="0043286C">
        <w:pPr>
          <w:pStyle w:val="a4"/>
          <w:jc w:val="center"/>
        </w:pPr>
      </w:p>
      <w:p w:rsidR="0043286C" w:rsidRDefault="009A7CAB">
        <w:pPr>
          <w:pStyle w:val="a4"/>
          <w:jc w:val="center"/>
        </w:pPr>
        <w:fldSimple w:instr=" PAGE   \* MERGEFORMAT ">
          <w:r w:rsidR="00B45317">
            <w:rPr>
              <w:noProof/>
            </w:rPr>
            <w:t>10</w:t>
          </w:r>
        </w:fldSimple>
      </w:p>
    </w:sdtContent>
  </w:sdt>
  <w:p w:rsidR="0043286C" w:rsidRDefault="0043286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60A3"/>
    <w:multiLevelType w:val="hybridMultilevel"/>
    <w:tmpl w:val="8C9E0480"/>
    <w:lvl w:ilvl="0" w:tplc="7DD8357E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E24A3F"/>
    <w:multiLevelType w:val="multilevel"/>
    <w:tmpl w:val="CD420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8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27BF0DDC"/>
    <w:multiLevelType w:val="hybridMultilevel"/>
    <w:tmpl w:val="2C02B3E0"/>
    <w:lvl w:ilvl="0" w:tplc="F2380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2095342"/>
    <w:multiLevelType w:val="hybridMultilevel"/>
    <w:tmpl w:val="D5AE247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220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986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306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57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07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58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164" w:hanging="1440"/>
      </w:pPr>
      <w:rPr>
        <w:rFonts w:cs="Times New Roman"/>
      </w:rPr>
    </w:lvl>
  </w:abstractNum>
  <w:abstractNum w:abstractNumId="5">
    <w:nsid w:val="46EA4DEF"/>
    <w:multiLevelType w:val="multilevel"/>
    <w:tmpl w:val="264A62F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52665E03"/>
    <w:multiLevelType w:val="hybridMultilevel"/>
    <w:tmpl w:val="0A6C3BA0"/>
    <w:lvl w:ilvl="0" w:tplc="597EC23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2013B4"/>
    <w:multiLevelType w:val="hybridMultilevel"/>
    <w:tmpl w:val="626AFE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F4063"/>
    <w:multiLevelType w:val="hybridMultilevel"/>
    <w:tmpl w:val="96D2780E"/>
    <w:lvl w:ilvl="0" w:tplc="70226BB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F5A3A72"/>
    <w:multiLevelType w:val="hybridMultilevel"/>
    <w:tmpl w:val="ACBAED68"/>
    <w:lvl w:ilvl="0" w:tplc="8D90745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6028D9"/>
    <w:multiLevelType w:val="hybridMultilevel"/>
    <w:tmpl w:val="165C442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10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69B"/>
    <w:rsid w:val="00031120"/>
    <w:rsid w:val="0003632E"/>
    <w:rsid w:val="00036629"/>
    <w:rsid w:val="0005222E"/>
    <w:rsid w:val="00063986"/>
    <w:rsid w:val="00090EE1"/>
    <w:rsid w:val="00093857"/>
    <w:rsid w:val="000B07D4"/>
    <w:rsid w:val="000C2280"/>
    <w:rsid w:val="000C2A92"/>
    <w:rsid w:val="000D7D97"/>
    <w:rsid w:val="00103D81"/>
    <w:rsid w:val="001040F6"/>
    <w:rsid w:val="00127999"/>
    <w:rsid w:val="00133B34"/>
    <w:rsid w:val="0014613B"/>
    <w:rsid w:val="0015017A"/>
    <w:rsid w:val="0015740C"/>
    <w:rsid w:val="00161E85"/>
    <w:rsid w:val="00162669"/>
    <w:rsid w:val="001A2E10"/>
    <w:rsid w:val="001D0C6B"/>
    <w:rsid w:val="0020369B"/>
    <w:rsid w:val="00215757"/>
    <w:rsid w:val="00223129"/>
    <w:rsid w:val="00284AC5"/>
    <w:rsid w:val="0029136B"/>
    <w:rsid w:val="00292845"/>
    <w:rsid w:val="002B0BDD"/>
    <w:rsid w:val="002D40E8"/>
    <w:rsid w:val="002D5147"/>
    <w:rsid w:val="002D7F46"/>
    <w:rsid w:val="002E620F"/>
    <w:rsid w:val="002F2D1A"/>
    <w:rsid w:val="002F3966"/>
    <w:rsid w:val="002F55CF"/>
    <w:rsid w:val="00310C90"/>
    <w:rsid w:val="00315E77"/>
    <w:rsid w:val="00354763"/>
    <w:rsid w:val="00355170"/>
    <w:rsid w:val="003723A0"/>
    <w:rsid w:val="00382A15"/>
    <w:rsid w:val="003A311E"/>
    <w:rsid w:val="003A74A8"/>
    <w:rsid w:val="003B002E"/>
    <w:rsid w:val="003B60E5"/>
    <w:rsid w:val="003E1683"/>
    <w:rsid w:val="003E3B39"/>
    <w:rsid w:val="00431405"/>
    <w:rsid w:val="0043286C"/>
    <w:rsid w:val="00453BC5"/>
    <w:rsid w:val="00453EA1"/>
    <w:rsid w:val="0047093E"/>
    <w:rsid w:val="00473D09"/>
    <w:rsid w:val="004A69FE"/>
    <w:rsid w:val="004C0AD9"/>
    <w:rsid w:val="004E40BA"/>
    <w:rsid w:val="004E53E0"/>
    <w:rsid w:val="004F652A"/>
    <w:rsid w:val="004F70F2"/>
    <w:rsid w:val="0053463E"/>
    <w:rsid w:val="00550510"/>
    <w:rsid w:val="00550FE2"/>
    <w:rsid w:val="00563F27"/>
    <w:rsid w:val="005740C8"/>
    <w:rsid w:val="005A7854"/>
    <w:rsid w:val="005B5D50"/>
    <w:rsid w:val="005C7BF2"/>
    <w:rsid w:val="005D5798"/>
    <w:rsid w:val="005D6B85"/>
    <w:rsid w:val="005E5198"/>
    <w:rsid w:val="006300F9"/>
    <w:rsid w:val="0064033F"/>
    <w:rsid w:val="00642DF1"/>
    <w:rsid w:val="00661CBD"/>
    <w:rsid w:val="00663ACD"/>
    <w:rsid w:val="006A7561"/>
    <w:rsid w:val="006C43AD"/>
    <w:rsid w:val="00701A04"/>
    <w:rsid w:val="007441F4"/>
    <w:rsid w:val="00770247"/>
    <w:rsid w:val="00771B8A"/>
    <w:rsid w:val="00777BEF"/>
    <w:rsid w:val="00784281"/>
    <w:rsid w:val="0078466C"/>
    <w:rsid w:val="00787738"/>
    <w:rsid w:val="007973E5"/>
    <w:rsid w:val="007A7344"/>
    <w:rsid w:val="007D3E22"/>
    <w:rsid w:val="007E664C"/>
    <w:rsid w:val="0082041C"/>
    <w:rsid w:val="00877B9C"/>
    <w:rsid w:val="0089765E"/>
    <w:rsid w:val="008D74F7"/>
    <w:rsid w:val="008D7506"/>
    <w:rsid w:val="008E102E"/>
    <w:rsid w:val="008E3301"/>
    <w:rsid w:val="008F248F"/>
    <w:rsid w:val="0091724A"/>
    <w:rsid w:val="0092560B"/>
    <w:rsid w:val="00950E53"/>
    <w:rsid w:val="00953011"/>
    <w:rsid w:val="0095564A"/>
    <w:rsid w:val="00962CBA"/>
    <w:rsid w:val="009A1BB2"/>
    <w:rsid w:val="009A7320"/>
    <w:rsid w:val="009A7CAB"/>
    <w:rsid w:val="009D327E"/>
    <w:rsid w:val="009E0013"/>
    <w:rsid w:val="009E364A"/>
    <w:rsid w:val="009F03F3"/>
    <w:rsid w:val="009F0C96"/>
    <w:rsid w:val="009F480E"/>
    <w:rsid w:val="009F587C"/>
    <w:rsid w:val="00A33A9C"/>
    <w:rsid w:val="00A62794"/>
    <w:rsid w:val="00A665A8"/>
    <w:rsid w:val="00A90E39"/>
    <w:rsid w:val="00B04894"/>
    <w:rsid w:val="00B064A8"/>
    <w:rsid w:val="00B11E73"/>
    <w:rsid w:val="00B1233C"/>
    <w:rsid w:val="00B247E4"/>
    <w:rsid w:val="00B26C45"/>
    <w:rsid w:val="00B30D38"/>
    <w:rsid w:val="00B36C86"/>
    <w:rsid w:val="00B45317"/>
    <w:rsid w:val="00B60025"/>
    <w:rsid w:val="00B84D8C"/>
    <w:rsid w:val="00BB176A"/>
    <w:rsid w:val="00BB3DFD"/>
    <w:rsid w:val="00BC098A"/>
    <w:rsid w:val="00C02B31"/>
    <w:rsid w:val="00C2625B"/>
    <w:rsid w:val="00C43C28"/>
    <w:rsid w:val="00C82625"/>
    <w:rsid w:val="00C862E1"/>
    <w:rsid w:val="00C86E9F"/>
    <w:rsid w:val="00C874EA"/>
    <w:rsid w:val="00C94CF9"/>
    <w:rsid w:val="00C952F5"/>
    <w:rsid w:val="00CA5F80"/>
    <w:rsid w:val="00CA7AE0"/>
    <w:rsid w:val="00CF685F"/>
    <w:rsid w:val="00D0216B"/>
    <w:rsid w:val="00D41AF9"/>
    <w:rsid w:val="00D5091F"/>
    <w:rsid w:val="00D828A4"/>
    <w:rsid w:val="00DA082F"/>
    <w:rsid w:val="00DB55A4"/>
    <w:rsid w:val="00DC2A8F"/>
    <w:rsid w:val="00E35C93"/>
    <w:rsid w:val="00E42AB2"/>
    <w:rsid w:val="00E55FE2"/>
    <w:rsid w:val="00E85C4A"/>
    <w:rsid w:val="00E915A4"/>
    <w:rsid w:val="00EB0185"/>
    <w:rsid w:val="00EB4322"/>
    <w:rsid w:val="00EC23C9"/>
    <w:rsid w:val="00ED1029"/>
    <w:rsid w:val="00EE1AB1"/>
    <w:rsid w:val="00F10A12"/>
    <w:rsid w:val="00F33EBB"/>
    <w:rsid w:val="00F364A4"/>
    <w:rsid w:val="00F41BE6"/>
    <w:rsid w:val="00F42659"/>
    <w:rsid w:val="00F53028"/>
    <w:rsid w:val="00F70B26"/>
    <w:rsid w:val="00F70EFC"/>
    <w:rsid w:val="00F9115A"/>
    <w:rsid w:val="00F92843"/>
    <w:rsid w:val="00F934BA"/>
    <w:rsid w:val="00FA0CB4"/>
    <w:rsid w:val="00FB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6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36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036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91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6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64A8"/>
  </w:style>
  <w:style w:type="paragraph" w:styleId="a6">
    <w:name w:val="footer"/>
    <w:basedOn w:val="a"/>
    <w:link w:val="a7"/>
    <w:uiPriority w:val="99"/>
    <w:semiHidden/>
    <w:unhideWhenUsed/>
    <w:rsid w:val="00B06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64A8"/>
  </w:style>
  <w:style w:type="paragraph" w:styleId="a8">
    <w:name w:val="List Paragraph"/>
    <w:basedOn w:val="a"/>
    <w:uiPriority w:val="34"/>
    <w:qFormat/>
    <w:rsid w:val="005D5798"/>
    <w:pPr>
      <w:ind w:left="720"/>
      <w:contextualSpacing/>
    </w:pPr>
  </w:style>
  <w:style w:type="paragraph" w:customStyle="1" w:styleId="Default">
    <w:name w:val="Default"/>
    <w:rsid w:val="00DA08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0">
    <w:name w:val="consplustitle"/>
    <w:basedOn w:val="a"/>
    <w:rsid w:val="00E5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E5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55FE2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EB0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2D40E8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2D4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D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4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208;&#166;&#208;&#181;&#208;&#187;&#208;&#184;&#209;&#134;&#208;&#186;&#208;&#176;&#209;&#143;&#208;&#162;&#208;&#146;\Desktop\&#226;&#132;&#150;%201244%20&#208;&#190;&#209;&#130;%2022.07.2019.doc" TargetMode="External"/><Relationship Id="rId13" Type="http://schemas.openxmlformats.org/officeDocument/2006/relationships/hyperlink" Target="file:///C:\Users\&#208;&#166;&#208;&#181;&#208;&#187;&#208;&#184;&#209;&#134;&#208;&#186;&#208;&#176;&#209;&#143;&#208;&#162;&#208;&#146;\Desktop\&#226;&#132;&#150;%201244%20&#208;&#190;&#209;&#130;%2022.07.2019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208;&#166;&#208;&#181;&#208;&#187;&#208;&#184;&#209;&#134;&#208;&#186;&#208;&#176;&#209;&#143;&#208;&#162;&#208;&#146;\Desktop\&#226;&#132;&#150;%201244%20&#208;&#190;&#209;&#130;%2022.07.2019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208;&#166;&#208;&#181;&#208;&#187;&#208;&#184;&#209;&#134;&#208;&#186;&#208;&#176;&#209;&#143;&#208;&#162;&#208;&#146;\Desktop\&#226;&#132;&#150;%201244%20&#208;&#190;&#209;&#130;%2022.07.2019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208;&#166;&#208;&#181;&#208;&#187;&#208;&#184;&#209;&#134;&#208;&#186;&#208;&#176;&#209;&#143;&#208;&#162;&#208;&#146;\Desktop\&#226;&#132;&#150;%201244%20&#208;&#190;&#209;&#130;%2022.07.2019.doc" TargetMode="External"/><Relationship Id="rId10" Type="http://schemas.openxmlformats.org/officeDocument/2006/relationships/hyperlink" Target="file:///C:\Users\&#208;&#166;&#208;&#181;&#208;&#187;&#208;&#184;&#209;&#134;&#208;&#186;&#208;&#176;&#209;&#143;&#208;&#162;&#208;&#146;\Desktop\&#226;&#132;&#150;%201244%20&#208;&#190;&#209;&#130;%2022.07.2019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208;&#166;&#208;&#181;&#208;&#187;&#208;&#184;&#209;&#134;&#208;&#186;&#208;&#176;&#209;&#143;&#208;&#162;&#208;&#146;\Desktop\&#226;&#132;&#150;%201244%20&#208;&#190;&#209;&#130;%2022.07.2019.doc" TargetMode="External"/><Relationship Id="rId14" Type="http://schemas.openxmlformats.org/officeDocument/2006/relationships/hyperlink" Target="consultantplus://offline/ref=1A20BBD9DEF0D323C55AC61436CD1B791D43AD2202876233F4CA7B537F90C581BCD7BB4A819954F01EF2BC2A08A49AC51CD8F6A4020BB5C1xFK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48407-D867-4425-924F-4945D7D93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2590</Words>
  <Characters>14768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Boyko</dc:creator>
  <cp:lastModifiedBy>Цыгуй</cp:lastModifiedBy>
  <cp:revision>5</cp:revision>
  <cp:lastPrinted>2020-03-02T02:46:00Z</cp:lastPrinted>
  <dcterms:created xsi:type="dcterms:W3CDTF">2020-03-02T04:07:00Z</dcterms:created>
  <dcterms:modified xsi:type="dcterms:W3CDTF">2020-03-04T06:33:00Z</dcterms:modified>
</cp:coreProperties>
</file>