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8F" w:rsidRDefault="0061518F" w:rsidP="0061518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ar121"/>
      <w:bookmarkEnd w:id="0"/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82152" w:rsidRDefault="0061518F" w:rsidP="0023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муниципального нормативного правового акта</w:t>
      </w:r>
    </w:p>
    <w:p w:rsidR="00164B7B" w:rsidRDefault="00164B7B" w:rsidP="005631C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9E" w:rsidRPr="0030189E" w:rsidRDefault="000D7520" w:rsidP="00301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0189E" w:rsidRPr="0030189E">
        <w:rPr>
          <w:rFonts w:ascii="Times New Roman" w:hAnsi="Times New Roman"/>
          <w:b/>
          <w:sz w:val="28"/>
          <w:szCs w:val="28"/>
        </w:rPr>
        <w:t>О</w:t>
      </w:r>
      <w:r w:rsidR="00140B7A">
        <w:rPr>
          <w:rFonts w:ascii="Times New Roman" w:hAnsi="Times New Roman"/>
          <w:b/>
          <w:sz w:val="28"/>
          <w:szCs w:val="28"/>
        </w:rPr>
        <w:t>б</w:t>
      </w:r>
      <w:r w:rsidR="0030189E" w:rsidRPr="0030189E">
        <w:rPr>
          <w:rFonts w:ascii="Times New Roman" w:hAnsi="Times New Roman"/>
          <w:b/>
          <w:sz w:val="28"/>
          <w:szCs w:val="28"/>
        </w:rPr>
        <w:t xml:space="preserve"> </w:t>
      </w:r>
      <w:r w:rsidR="00140B7A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30189E" w:rsidRPr="0030189E">
        <w:rPr>
          <w:rFonts w:ascii="Times New Roman" w:hAnsi="Times New Roman"/>
          <w:b/>
          <w:sz w:val="28"/>
          <w:szCs w:val="28"/>
        </w:rPr>
        <w:t>муниципальн</w:t>
      </w:r>
      <w:r w:rsidR="00140B7A">
        <w:rPr>
          <w:rFonts w:ascii="Times New Roman" w:hAnsi="Times New Roman"/>
          <w:b/>
          <w:sz w:val="28"/>
          <w:szCs w:val="28"/>
        </w:rPr>
        <w:t>ой</w:t>
      </w:r>
      <w:r w:rsidR="0030189E" w:rsidRPr="0030189E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140B7A">
        <w:rPr>
          <w:rFonts w:ascii="Times New Roman" w:hAnsi="Times New Roman"/>
          <w:b/>
          <w:sz w:val="28"/>
          <w:szCs w:val="28"/>
        </w:rPr>
        <w:t>ы</w:t>
      </w:r>
      <w:r w:rsidR="0030189E" w:rsidRPr="0030189E">
        <w:rPr>
          <w:rFonts w:ascii="Times New Roman" w:hAnsi="Times New Roman"/>
          <w:b/>
          <w:sz w:val="28"/>
          <w:szCs w:val="28"/>
        </w:rPr>
        <w:t xml:space="preserve"> </w:t>
      </w:r>
    </w:p>
    <w:p w:rsidR="0030189E" w:rsidRPr="0030189E" w:rsidRDefault="0030189E" w:rsidP="00301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89E">
        <w:rPr>
          <w:rFonts w:ascii="Times New Roman" w:hAnsi="Times New Roman"/>
          <w:b/>
          <w:sz w:val="28"/>
          <w:szCs w:val="28"/>
        </w:rPr>
        <w:t xml:space="preserve">«Содействие развитию малого и среднего предпринимательства </w:t>
      </w:r>
    </w:p>
    <w:p w:rsidR="0030189E" w:rsidRPr="0030189E" w:rsidRDefault="0030189E" w:rsidP="0014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89E">
        <w:rPr>
          <w:rFonts w:ascii="Times New Roman" w:hAnsi="Times New Roman"/>
          <w:b/>
          <w:sz w:val="28"/>
          <w:szCs w:val="28"/>
        </w:rPr>
        <w:t>в Партизанском городском округе» на 20</w:t>
      </w:r>
      <w:r w:rsidR="00140B7A">
        <w:rPr>
          <w:rFonts w:ascii="Times New Roman" w:hAnsi="Times New Roman"/>
          <w:b/>
          <w:sz w:val="28"/>
          <w:szCs w:val="28"/>
        </w:rPr>
        <w:t>22</w:t>
      </w:r>
      <w:r w:rsidRPr="0030189E">
        <w:rPr>
          <w:rFonts w:ascii="Times New Roman" w:hAnsi="Times New Roman"/>
          <w:b/>
          <w:sz w:val="28"/>
          <w:szCs w:val="28"/>
        </w:rPr>
        <w:t>-202</w:t>
      </w:r>
      <w:r w:rsidR="00140B7A">
        <w:rPr>
          <w:rFonts w:ascii="Times New Roman" w:hAnsi="Times New Roman"/>
          <w:b/>
          <w:sz w:val="28"/>
          <w:szCs w:val="28"/>
        </w:rPr>
        <w:t>7</w:t>
      </w:r>
      <w:r w:rsidRPr="0030189E"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164B7B" w:rsidRDefault="00164B7B" w:rsidP="005631C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FBC" w:rsidRDefault="00231FBC" w:rsidP="00231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4BC" w:rsidRDefault="008124B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 </w:t>
      </w:r>
      <w:r w:rsidRPr="008124BC">
        <w:rPr>
          <w:rFonts w:ascii="Times New Roman" w:hAnsi="Times New Roman" w:cs="Times New Roman"/>
          <w:sz w:val="28"/>
          <w:szCs w:val="28"/>
          <w:u w:val="single"/>
        </w:rPr>
        <w:t>Краткое описание предлагаемого правового регулирования в части положений, затрагивающих вопросы осуществления предпринимательской и инвестиционной деятельности</w:t>
      </w:r>
    </w:p>
    <w:p w:rsidR="008124BC" w:rsidRPr="008124BC" w:rsidRDefault="008124B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5F88" w:rsidRPr="004A3625" w:rsidRDefault="0061518F" w:rsidP="0030189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8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муниципального нормативного правового акта </w:t>
      </w:r>
      <w:r w:rsidR="005631C3"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89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0189E" w:rsidRPr="003018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40B7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01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B7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 w:rsidR="0030189E" w:rsidRPr="0030189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40B7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0189E" w:rsidRPr="003018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140B7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0189E" w:rsidRPr="0030189E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«Содействие развитию малого и среднего предпринимательства в Партизанском городском округе» на 20</w:t>
      </w:r>
      <w:r w:rsidR="00140B7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0189E" w:rsidRPr="003018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40B7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0189E" w:rsidRPr="003018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E05ADC" w:rsidRPr="004A36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2B4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48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E05ADC"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05F88"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3625" w:rsidRPr="004A3625" w:rsidRDefault="004A3625" w:rsidP="004A36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625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4A3625" w:rsidRPr="004A3625" w:rsidRDefault="004A3625" w:rsidP="004A36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625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A3625" w:rsidRDefault="00906E76" w:rsidP="004A36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6E76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24 июля 2007 года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0B7A" w:rsidRDefault="00140B7A" w:rsidP="004A362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0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 июня 2016 года № 1083-р; </w:t>
      </w:r>
    </w:p>
    <w:p w:rsidR="00906E76" w:rsidRPr="004A3625" w:rsidRDefault="00906E76" w:rsidP="004A36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Законом Приморского края </w:t>
      </w:r>
      <w:r w:rsidR="004E4771">
        <w:rPr>
          <w:rFonts w:ascii="Times New Roman" w:eastAsia="Times New Roman" w:hAnsi="Times New Roman"/>
          <w:sz w:val="28"/>
          <w:szCs w:val="28"/>
          <w:lang w:eastAsia="ru-RU"/>
        </w:rPr>
        <w:t xml:space="preserve">от 01 июля 2008 года № 278-КЗ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развитии малого и среднего предпринимательства в Приморском крае»</w:t>
      </w:r>
      <w:r w:rsidR="004E47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0B7A" w:rsidRDefault="00140B7A" w:rsidP="004A362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0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 Партизанского городского округа от 26 августа 2013 года № 890-па 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0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</w:t>
      </w:r>
      <w:r w:rsidRPr="0070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0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принятия решения о разработке, формировании и реализации муниципальных программ и оценки эффективности их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40B7A" w:rsidRDefault="00140B7A" w:rsidP="004A362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0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Думы Партизанского городского округа от 27 ноября 2009 года № 178 «О принятии Положения «О содействии развитию малого и среднего предпринимательства на территории Партизанского городского округа»; </w:t>
      </w:r>
    </w:p>
    <w:p w:rsidR="004A3625" w:rsidRPr="004A3625" w:rsidRDefault="004A3625" w:rsidP="004A36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6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hyperlink r:id="rId5" w:history="1">
        <w:r w:rsidRPr="004A362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Уставом города </w:t>
        </w:r>
        <w:proofErr w:type="spellStart"/>
        <w:r w:rsidRPr="004A3625">
          <w:rPr>
            <w:rFonts w:ascii="Times New Roman" w:eastAsia="Times New Roman" w:hAnsi="Times New Roman"/>
            <w:sz w:val="28"/>
            <w:szCs w:val="28"/>
            <w:lang w:eastAsia="ru-RU"/>
          </w:rPr>
          <w:t>Партизанска</w:t>
        </w:r>
        <w:proofErr w:type="spellEnd"/>
      </w:hyperlink>
      <w:r w:rsidR="004E47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4771" w:rsidRDefault="00F61E65" w:rsidP="002B483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8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приведенные нормы права, орган местного самоуправления городского округа </w:t>
      </w:r>
      <w:r w:rsidR="00140B7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разрабатывает и утверждает нормативно правовые акты способствующие </w:t>
      </w:r>
      <w:r w:rsidR="009F1A21" w:rsidRPr="009F1A21">
        <w:rPr>
          <w:rFonts w:ascii="Times New Roman" w:eastAsia="Times New Roman" w:hAnsi="Times New Roman"/>
          <w:sz w:val="28"/>
          <w:szCs w:val="28"/>
          <w:lang w:eastAsia="ru-RU"/>
        </w:rPr>
        <w:t>развити</w:t>
      </w:r>
      <w:r w:rsidR="00140B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F1A21" w:rsidRPr="009F1A2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поддержк</w:t>
      </w:r>
      <w:r w:rsidR="00140B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F1A21" w:rsidRPr="009F1A21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и среднего предпринимательства, </w:t>
      </w:r>
      <w:r w:rsidR="00157762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9F1A21" w:rsidRPr="009F1A21">
        <w:rPr>
          <w:rFonts w:ascii="Times New Roman" w:eastAsia="Times New Roman" w:hAnsi="Times New Roman"/>
          <w:sz w:val="28"/>
          <w:szCs w:val="28"/>
          <w:lang w:eastAsia="ru-RU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</w:t>
      </w:r>
      <w:r w:rsidR="001577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D89" w:rsidRDefault="0061518F" w:rsidP="00F6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="001B5D89">
        <w:rPr>
          <w:rFonts w:ascii="Times New Roman" w:hAnsi="Times New Roman"/>
          <w:sz w:val="28"/>
          <w:szCs w:val="28"/>
        </w:rPr>
        <w:t xml:space="preserve">  </w:t>
      </w:r>
      <w:r w:rsidR="001B5D89" w:rsidRPr="001B5D89">
        <w:rPr>
          <w:rFonts w:ascii="Times New Roman" w:hAnsi="Times New Roman"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A65C70" w:rsidRDefault="00A65C70" w:rsidP="001B5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0B7A" w:rsidRPr="00140B7A" w:rsidRDefault="00140B7A" w:rsidP="00140B7A">
      <w:pPr>
        <w:spacing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П</w:t>
      </w:r>
      <w:r w:rsidRPr="00140B7A">
        <w:rPr>
          <w:rFonts w:ascii="Times New Roman" w:eastAsia="Times New Roman" w:hAnsi="Times New Roman" w:cs="Courier New"/>
          <w:sz w:val="28"/>
          <w:szCs w:val="28"/>
        </w:rPr>
        <w:t>ринятие правового акта определит цели и задачи развития предпринимательства на территории городского округа на период с 2023 по 2027 годы и утвердит механизмы получения субъектами малого и среднего предпринимательства, физическими лицами, применяющими специальный налоговый режим организационной, методической, консультационной и информационной, финансовой и имущественной поддержки.</w:t>
      </w:r>
    </w:p>
    <w:p w:rsidR="00B3721A" w:rsidRPr="001B5D89" w:rsidRDefault="0061518F" w:rsidP="00C05F8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>3.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 xml:space="preserve"> Сведения и обоснование целей предлагаемого</w:t>
      </w:r>
      <w:r w:rsidR="00C05F88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>правового регулирования.</w:t>
      </w:r>
    </w:p>
    <w:p w:rsidR="00396368" w:rsidRPr="00396368" w:rsidRDefault="00396368" w:rsidP="0039636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6368">
        <w:rPr>
          <w:rFonts w:ascii="Times New Roman" w:eastAsia="Times New Roman" w:hAnsi="Times New Roman"/>
          <w:sz w:val="28"/>
          <w:szCs w:val="28"/>
        </w:rPr>
        <w:t>обеспечение благоприятных условий для устойчивого функционирования и развития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социальных предприятий на территории Партизанского городского округа, обеспечение уровня занятости населения.</w:t>
      </w:r>
    </w:p>
    <w:p w:rsidR="00B3721A" w:rsidRPr="001B5D89" w:rsidRDefault="0061518F" w:rsidP="00C05F88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Оценка расходов </w:t>
      </w:r>
      <w:r w:rsidR="001B5D89" w:rsidRPr="001B5D89">
        <w:rPr>
          <w:rFonts w:ascii="Times New Roman" w:eastAsia="Times New Roman" w:hAnsi="Times New Roman"/>
          <w:sz w:val="28"/>
          <w:szCs w:val="28"/>
          <w:u w:val="single"/>
        </w:rPr>
        <w:t>бюджета Партизанского городского округа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 на исполнение полномочий для реализации предлагаемого правового регулирования</w:t>
      </w:r>
    </w:p>
    <w:p w:rsidR="00B3721A" w:rsidRPr="001B5D89" w:rsidRDefault="00396368" w:rsidP="0039636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396368">
        <w:rPr>
          <w:rFonts w:ascii="Times New Roman" w:eastAsia="Times New Roman" w:hAnsi="Times New Roman"/>
          <w:sz w:val="28"/>
          <w:szCs w:val="28"/>
        </w:rPr>
        <w:t>есурсно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96368">
        <w:rPr>
          <w:rFonts w:ascii="Times New Roman" w:eastAsia="Times New Roman" w:hAnsi="Times New Roman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963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реализации мероприятий </w:t>
      </w:r>
      <w:r w:rsidRPr="00396368">
        <w:rPr>
          <w:rFonts w:ascii="Times New Roman" w:eastAsia="Times New Roman" w:hAnsi="Times New Roman"/>
          <w:sz w:val="28"/>
          <w:szCs w:val="28"/>
        </w:rPr>
        <w:t xml:space="preserve">муниципальной программы за счет средств местного бюджета </w:t>
      </w:r>
      <w:r>
        <w:rPr>
          <w:rFonts w:ascii="Times New Roman" w:eastAsia="Times New Roman" w:hAnsi="Times New Roman"/>
          <w:sz w:val="28"/>
          <w:szCs w:val="28"/>
        </w:rPr>
        <w:t>на период с 2023 по 2027 годы составит 3 900 000,00 рублей.</w:t>
      </w:r>
    </w:p>
    <w:p w:rsidR="00B3721A" w:rsidRPr="00B14794" w:rsidRDefault="00B3721A" w:rsidP="00C05F8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14794">
        <w:rPr>
          <w:rFonts w:ascii="Times New Roman" w:eastAsia="Times New Roman" w:hAnsi="Times New Roman"/>
          <w:sz w:val="28"/>
          <w:szCs w:val="28"/>
        </w:rPr>
        <w:lastRenderedPageBreak/>
        <w:t xml:space="preserve">5.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Описание обязанностей, </w:t>
      </w:r>
      <w:r w:rsidR="001B5D89"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запретов и ограничений,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>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</w:t>
      </w:r>
      <w:r w:rsidR="00C05F88" w:rsidRPr="00B14794">
        <w:rPr>
          <w:rFonts w:ascii="Times New Roman" w:eastAsia="Times New Roman" w:hAnsi="Times New Roman"/>
          <w:sz w:val="28"/>
          <w:szCs w:val="28"/>
          <w:u w:val="single"/>
        </w:rPr>
        <w:t>бязанностей указанных субъектов</w:t>
      </w:r>
    </w:p>
    <w:p w:rsidR="008F0499" w:rsidRPr="008F0499" w:rsidRDefault="008F0499" w:rsidP="008F049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0499">
        <w:rPr>
          <w:rFonts w:ascii="Times New Roman" w:hAnsi="Times New Roman" w:cs="Times New Roman"/>
          <w:sz w:val="28"/>
          <w:szCs w:val="28"/>
        </w:rPr>
        <w:t>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E98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  <w:r w:rsidRPr="008F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4BC" w:rsidRDefault="008124BC" w:rsidP="00B3721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  <w:u w:val="single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</w:t>
      </w:r>
    </w:p>
    <w:p w:rsidR="00645985" w:rsidRDefault="008124BC" w:rsidP="0064598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3D07">
        <w:rPr>
          <w:rFonts w:ascii="Times New Roman" w:hAnsi="Times New Roman" w:cs="Times New Roman"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будет распространяться на </w:t>
      </w:r>
      <w:r w:rsidR="008F0499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а также</w:t>
      </w:r>
      <w:r w:rsidR="00FB6E98">
        <w:rPr>
          <w:rFonts w:ascii="Times New Roman" w:hAnsi="Times New Roman" w:cs="Times New Roman"/>
          <w:sz w:val="28"/>
          <w:szCs w:val="28"/>
        </w:rPr>
        <w:t xml:space="preserve"> </w:t>
      </w:r>
      <w:r w:rsidR="00FB6E98" w:rsidRPr="002C6B9A">
        <w:rPr>
          <w:rFonts w:ascii="Times New Roman" w:eastAsia="Times New Roman" w:hAnsi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B6E98">
        <w:rPr>
          <w:rFonts w:ascii="Times New Roman" w:eastAsia="Times New Roman" w:hAnsi="Times New Roman"/>
          <w:sz w:val="28"/>
          <w:szCs w:val="28"/>
        </w:rPr>
        <w:t>.</w:t>
      </w:r>
    </w:p>
    <w:p w:rsidR="00FB6E98" w:rsidRPr="00FB6E98" w:rsidRDefault="00FB6E98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 xml:space="preserve">Оценка изменений расходов субъектов предпринимательской </w:t>
      </w:r>
      <w:r w:rsidR="00707E56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>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</w:t>
      </w:r>
    </w:p>
    <w:p w:rsidR="00B3721A" w:rsidRPr="008124BC" w:rsidRDefault="00B3721A" w:rsidP="00B3721A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3421EA">
        <w:rPr>
          <w:rFonts w:ascii="Times New Roman" w:eastAsia="Times New Roman" w:hAnsi="Times New Roman"/>
          <w:sz w:val="28"/>
          <w:szCs w:val="28"/>
        </w:rPr>
        <w:t>Изменени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я,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 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связанные с принятием данного правового акта</w:t>
      </w:r>
      <w:r w:rsidR="00E848A4">
        <w:rPr>
          <w:rFonts w:ascii="Times New Roman" w:eastAsia="Times New Roman" w:hAnsi="Times New Roman"/>
          <w:sz w:val="28"/>
          <w:szCs w:val="28"/>
        </w:rPr>
        <w:t>,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 xml:space="preserve"> не повлияют на 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увеличение расходов субъектов предпринимательской </w:t>
      </w:r>
      <w:r w:rsidR="00FB6E98">
        <w:rPr>
          <w:rFonts w:ascii="Times New Roman" w:eastAsia="Times New Roman" w:hAnsi="Times New Roman"/>
          <w:sz w:val="28"/>
          <w:szCs w:val="28"/>
        </w:rPr>
        <w:t>и инвестиционной деятельности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, </w:t>
      </w:r>
      <w:r w:rsidR="00FE2325" w:rsidRPr="002C6B9A">
        <w:rPr>
          <w:rFonts w:ascii="Times New Roman" w:eastAsia="Times New Roman" w:hAnsi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E23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осуществляющих </w:t>
      </w:r>
      <w:r w:rsidR="00FB6E98">
        <w:rPr>
          <w:rFonts w:ascii="Times New Roman" w:eastAsia="Times New Roman" w:hAnsi="Times New Roman"/>
          <w:sz w:val="28"/>
          <w:szCs w:val="28"/>
        </w:rPr>
        <w:t xml:space="preserve">деятельность </w:t>
      </w:r>
      <w:r w:rsidR="008124BC">
        <w:rPr>
          <w:rFonts w:ascii="Times New Roman" w:eastAsia="Times New Roman" w:hAnsi="Times New Roman"/>
          <w:sz w:val="28"/>
          <w:szCs w:val="28"/>
        </w:rPr>
        <w:t xml:space="preserve">на территории Партизанского городского округа. </w:t>
      </w:r>
      <w:proofErr w:type="gramEnd"/>
    </w:p>
    <w:p w:rsidR="00B3721A" w:rsidRPr="003421EA" w:rsidRDefault="00B3721A" w:rsidP="00707E5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421EA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3421EA">
        <w:rPr>
          <w:rFonts w:ascii="Times New Roman" w:hAnsi="Times New Roman"/>
          <w:sz w:val="28"/>
          <w:szCs w:val="28"/>
          <w:u w:val="single"/>
          <w:lang w:eastAsia="ru-RU"/>
        </w:rPr>
        <w:t>Оценка рисков невозможности решения проблемы</w:t>
      </w:r>
      <w:r w:rsidR="00707E56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 w:rsidRPr="003421EA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предложенным способом, рисков непредвиденных </w:t>
      </w:r>
      <w:r w:rsidR="00707E56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  </w:t>
      </w:r>
      <w:r w:rsidRPr="003421EA">
        <w:rPr>
          <w:rFonts w:ascii="Times New Roman" w:hAnsi="Times New Roman"/>
          <w:sz w:val="28"/>
          <w:szCs w:val="28"/>
          <w:u w:val="single"/>
          <w:lang w:eastAsia="ru-RU"/>
        </w:rPr>
        <w:t>негативных последствий</w:t>
      </w:r>
    </w:p>
    <w:p w:rsidR="00B3721A" w:rsidRPr="003421EA" w:rsidRDefault="00B3721A" w:rsidP="00B37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1EA">
        <w:rPr>
          <w:rFonts w:ascii="Times New Roman" w:hAnsi="Times New Roman"/>
          <w:sz w:val="28"/>
          <w:szCs w:val="28"/>
          <w:lang w:eastAsia="ru-RU"/>
        </w:rPr>
        <w:t>Риск</w:t>
      </w:r>
      <w:r w:rsidR="00FE2325">
        <w:rPr>
          <w:rFonts w:ascii="Times New Roman" w:hAnsi="Times New Roman"/>
          <w:sz w:val="28"/>
          <w:szCs w:val="28"/>
          <w:lang w:eastAsia="ru-RU"/>
        </w:rPr>
        <w:t>ов</w:t>
      </w:r>
      <w:r w:rsidRPr="003421EA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FE2325">
        <w:rPr>
          <w:rFonts w:ascii="Times New Roman" w:hAnsi="Times New Roman"/>
          <w:sz w:val="28"/>
          <w:szCs w:val="28"/>
          <w:lang w:eastAsia="ru-RU"/>
        </w:rPr>
        <w:t>имеется</w:t>
      </w:r>
      <w:r w:rsidRPr="003421EA">
        <w:rPr>
          <w:rFonts w:ascii="Times New Roman" w:hAnsi="Times New Roman"/>
          <w:sz w:val="28"/>
          <w:szCs w:val="28"/>
          <w:lang w:eastAsia="ru-RU"/>
        </w:rPr>
        <w:t>.</w:t>
      </w:r>
    </w:p>
    <w:p w:rsidR="00707E56" w:rsidRDefault="00707E56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7E56" w:rsidRDefault="0061518F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9.</w:t>
      </w:r>
      <w:r w:rsidR="003421EA">
        <w:rPr>
          <w:rFonts w:ascii="Times New Roman" w:hAnsi="Times New Roman"/>
          <w:sz w:val="28"/>
          <w:szCs w:val="28"/>
        </w:rPr>
        <w:t xml:space="preserve"> </w:t>
      </w:r>
      <w:r w:rsidR="003421EA" w:rsidRPr="003421EA">
        <w:rPr>
          <w:rFonts w:ascii="Times New Roman" w:hAnsi="Times New Roman"/>
          <w:sz w:val="28"/>
          <w:szCs w:val="28"/>
          <w:u w:val="single"/>
        </w:rPr>
        <w:t xml:space="preserve">Иные сведения, позволяющие оценить обоснованность вводимых обязанностей, запретов и ограничений для субъектов </w:t>
      </w:r>
    </w:p>
    <w:p w:rsidR="008124BC" w:rsidRDefault="003421EA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1EA">
        <w:rPr>
          <w:rFonts w:ascii="Times New Roman" w:hAnsi="Times New Roman"/>
          <w:sz w:val="28"/>
          <w:szCs w:val="28"/>
          <w:u w:val="single"/>
        </w:rPr>
        <w:t>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1EA" w:rsidRDefault="008124BC" w:rsidP="008124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21EA">
        <w:rPr>
          <w:rFonts w:ascii="Times New Roman" w:hAnsi="Times New Roman"/>
          <w:sz w:val="28"/>
          <w:szCs w:val="28"/>
        </w:rPr>
        <w:t>тсутствуют</w:t>
      </w:r>
      <w:r>
        <w:rPr>
          <w:rFonts w:ascii="Times New Roman" w:hAnsi="Times New Roman"/>
          <w:sz w:val="28"/>
          <w:szCs w:val="28"/>
        </w:rPr>
        <w:t>.</w:t>
      </w:r>
    </w:p>
    <w:sectPr w:rsidR="003421EA" w:rsidSect="008124B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347"/>
    <w:multiLevelType w:val="multilevel"/>
    <w:tmpl w:val="42C87F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18F"/>
    <w:rsid w:val="00016EB4"/>
    <w:rsid w:val="000D7520"/>
    <w:rsid w:val="00135C54"/>
    <w:rsid w:val="00140B7A"/>
    <w:rsid w:val="00157762"/>
    <w:rsid w:val="00164B7B"/>
    <w:rsid w:val="001B5D89"/>
    <w:rsid w:val="00231FBC"/>
    <w:rsid w:val="002B483F"/>
    <w:rsid w:val="002B6514"/>
    <w:rsid w:val="002C6B9A"/>
    <w:rsid w:val="002D3F1A"/>
    <w:rsid w:val="0030189E"/>
    <w:rsid w:val="003421EA"/>
    <w:rsid w:val="00395E65"/>
    <w:rsid w:val="00396368"/>
    <w:rsid w:val="00402A07"/>
    <w:rsid w:val="004A0CF2"/>
    <w:rsid w:val="004A3625"/>
    <w:rsid w:val="004A6DBC"/>
    <w:rsid w:val="004E4771"/>
    <w:rsid w:val="00525BE3"/>
    <w:rsid w:val="005631C3"/>
    <w:rsid w:val="00595CB2"/>
    <w:rsid w:val="00596AAD"/>
    <w:rsid w:val="005A5B42"/>
    <w:rsid w:val="00605A33"/>
    <w:rsid w:val="0061518F"/>
    <w:rsid w:val="00621ADC"/>
    <w:rsid w:val="00645985"/>
    <w:rsid w:val="006570D4"/>
    <w:rsid w:val="006F498B"/>
    <w:rsid w:val="00707E56"/>
    <w:rsid w:val="00797C06"/>
    <w:rsid w:val="008124BC"/>
    <w:rsid w:val="008A3714"/>
    <w:rsid w:val="008B415A"/>
    <w:rsid w:val="008F0499"/>
    <w:rsid w:val="00906E76"/>
    <w:rsid w:val="00962A10"/>
    <w:rsid w:val="009640C7"/>
    <w:rsid w:val="00982152"/>
    <w:rsid w:val="009F1A21"/>
    <w:rsid w:val="00A65C70"/>
    <w:rsid w:val="00AD61A5"/>
    <w:rsid w:val="00B14794"/>
    <w:rsid w:val="00B3721A"/>
    <w:rsid w:val="00BD267C"/>
    <w:rsid w:val="00C05F88"/>
    <w:rsid w:val="00CA4BB3"/>
    <w:rsid w:val="00CA534B"/>
    <w:rsid w:val="00DC0EF4"/>
    <w:rsid w:val="00DE5B95"/>
    <w:rsid w:val="00E05ADC"/>
    <w:rsid w:val="00E72247"/>
    <w:rsid w:val="00E848A4"/>
    <w:rsid w:val="00E97418"/>
    <w:rsid w:val="00EE55AE"/>
    <w:rsid w:val="00F05172"/>
    <w:rsid w:val="00F11101"/>
    <w:rsid w:val="00F61E65"/>
    <w:rsid w:val="00F978FF"/>
    <w:rsid w:val="00FB6E98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AD61A5"/>
    <w:pPr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151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"/>
    <w:basedOn w:val="a"/>
    <w:rsid w:val="00B3721A"/>
    <w:pPr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63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389844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3</cp:revision>
  <dcterms:created xsi:type="dcterms:W3CDTF">2021-03-01T06:16:00Z</dcterms:created>
  <dcterms:modified xsi:type="dcterms:W3CDTF">2022-07-02T04:10:00Z</dcterms:modified>
</cp:coreProperties>
</file>